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22C6D" w:rsidRPr="00A22C6D" w:rsidRDefault="00A6517D" w:rsidP="00315F18">
      <w:pPr>
        <w:pStyle w:val="berschrift1"/>
        <w:spacing w:before="120" w:beforeAutospacing="0" w:after="80" w:afterAutospacing="0"/>
        <w:rPr>
          <w:rFonts w:ascii="Calibri" w:hAnsi="Calibri" w:cs="Calibri"/>
          <w:sz w:val="21"/>
          <w:szCs w:val="21"/>
        </w:rPr>
      </w:pPr>
      <w:r w:rsidRPr="00A6517D">
        <w:rPr>
          <w:rFonts w:ascii="Calibri" w:hAnsi="Calibri" w:cs="Calibri"/>
          <w:b w:val="0"/>
          <w:sz w:val="21"/>
          <w:szCs w:val="21"/>
        </w:rPr>
        <w:t>Susanne Götze (2019)</w:t>
      </w:r>
      <w:r>
        <w:rPr>
          <w:rFonts w:ascii="Calibri" w:hAnsi="Calibri" w:cs="Calibri"/>
          <w:i/>
          <w:sz w:val="21"/>
          <w:szCs w:val="21"/>
        </w:rPr>
        <w:t xml:space="preserve">: </w:t>
      </w:r>
      <w:r w:rsidRPr="00A22C6D">
        <w:rPr>
          <w:rStyle w:val="overline"/>
          <w:rFonts w:ascii="Calibri" w:hAnsi="Calibri" w:cs="Calibri"/>
          <w:sz w:val="21"/>
          <w:szCs w:val="21"/>
        </w:rPr>
        <w:t xml:space="preserve"> </w:t>
      </w:r>
      <w:r w:rsidR="00A22C6D" w:rsidRPr="00A22C6D">
        <w:rPr>
          <w:rStyle w:val="overline"/>
          <w:rFonts w:ascii="Calibri" w:hAnsi="Calibri" w:cs="Calibri"/>
          <w:sz w:val="21"/>
          <w:szCs w:val="21"/>
        </w:rPr>
        <w:t>Lithium-Abbau in Südamerika</w:t>
      </w:r>
      <w:r w:rsidR="00A22C6D">
        <w:rPr>
          <w:rStyle w:val="overline"/>
          <w:rFonts w:ascii="Calibri" w:hAnsi="Calibri" w:cs="Calibri"/>
          <w:sz w:val="21"/>
          <w:szCs w:val="21"/>
        </w:rPr>
        <w:t xml:space="preserve"> - </w:t>
      </w:r>
      <w:r w:rsidR="00A22C6D" w:rsidRPr="00A22C6D">
        <w:rPr>
          <w:rFonts w:ascii="Calibri" w:hAnsi="Calibri" w:cs="Calibri"/>
          <w:sz w:val="21"/>
          <w:szCs w:val="21"/>
        </w:rPr>
        <w:t>Kehrseite der Energiewende</w:t>
      </w:r>
    </w:p>
    <w:p w:rsidR="00A6517D" w:rsidRDefault="00A22C6D" w:rsidP="00315F18">
      <w:pPr>
        <w:pStyle w:val="Untertitel1"/>
        <w:spacing w:before="0" w:beforeAutospacing="0" w:after="80" w:afterAutospacing="0"/>
        <w:rPr>
          <w:rFonts w:ascii="Calibri" w:hAnsi="Calibri" w:cs="Calibri"/>
          <w:i/>
          <w:sz w:val="21"/>
          <w:szCs w:val="21"/>
        </w:rPr>
        <w:sectPr w:rsidR="00A6517D" w:rsidSect="00A6517D">
          <w:headerReference w:type="default" r:id="rId8"/>
          <w:footerReference w:type="default" r:id="rId9"/>
          <w:type w:val="continuous"/>
          <w:pgSz w:w="11906" w:h="16838"/>
          <w:pgMar w:top="720" w:right="720" w:bottom="720" w:left="794" w:header="709" w:footer="709" w:gutter="0"/>
          <w:lnNumType w:countBy="5" w:distance="113" w:restart="continuous"/>
          <w:cols w:space="737"/>
          <w:docGrid w:linePitch="360"/>
        </w:sectPr>
      </w:pPr>
      <w:r w:rsidRPr="00A6517D">
        <w:rPr>
          <w:rFonts w:ascii="Calibri" w:hAnsi="Calibri" w:cs="Calibri"/>
          <w:i/>
          <w:sz w:val="21"/>
          <w:szCs w:val="21"/>
        </w:rPr>
        <w:t>Im Dreiländereck Bolivien, Chile, Argentinien sollen 70 Prozent der weltweiten Lithium-Vorkommen lagern. Der Rohstoff wird gebraucht, um Elektro-Auto-Batterien herzustellen. In Zeiten der Energiewende wächst der Bedarf nach Lithium rasant. Doch dessen Abbau zerstört die Lebensgrundlage der indigenen Bevölkerung.</w:t>
      </w:r>
    </w:p>
    <w:p w:rsidR="00A22C6D" w:rsidRPr="00A6517D" w:rsidRDefault="00A22C6D" w:rsidP="00A6517D">
      <w:pPr>
        <w:pStyle w:val="StandardWeb"/>
        <w:spacing w:before="0" w:beforeAutospacing="0" w:after="0" w:afterAutospacing="0"/>
        <w:rPr>
          <w:sz w:val="21"/>
          <w:szCs w:val="21"/>
        </w:rPr>
      </w:pPr>
      <w:r w:rsidRPr="00A6517D">
        <w:rPr>
          <w:sz w:val="21"/>
          <w:szCs w:val="21"/>
        </w:rPr>
        <w:t>Die Salzwüsten von Argentinien liegen im Hochgebirge auf knapp 4.000 Metern. Die Luft ist sauerstoffarm und es ist meist kühl und trocken. Ein schn</w:t>
      </w:r>
      <w:bookmarkStart w:id="0" w:name="_GoBack"/>
      <w:bookmarkEnd w:id="0"/>
      <w:r w:rsidRPr="00A6517D">
        <w:rPr>
          <w:sz w:val="21"/>
          <w:szCs w:val="21"/>
        </w:rPr>
        <w:t xml:space="preserve">eidiger Wind bläst um die nackten Gebirgshänge, aus denen meterhohe Kakteen wachsen. Die Felsenformationen schimmern farbig in der Höhensonne und nur wenige Straßen ziehen sich durch die einsame Vulkanlandschaft. Es ist die Heimat der </w:t>
      </w:r>
      <w:proofErr w:type="spellStart"/>
      <w:r w:rsidRPr="00A6517D">
        <w:rPr>
          <w:sz w:val="21"/>
          <w:szCs w:val="21"/>
        </w:rPr>
        <w:t>Kollas</w:t>
      </w:r>
      <w:proofErr w:type="spellEnd"/>
      <w:r w:rsidRPr="00A6517D">
        <w:rPr>
          <w:sz w:val="21"/>
          <w:szCs w:val="21"/>
        </w:rPr>
        <w:t xml:space="preserve">, eines der wenigen indigenen Völker, die es noch in Südamerika gibt. Sie leben von Kunsthandwerk und Lama-Züchtung und pflegen ihre jahrtausendealte Kultur. Doch gerade haben die </w:t>
      </w:r>
      <w:proofErr w:type="spellStart"/>
      <w:r w:rsidRPr="00A6517D">
        <w:rPr>
          <w:sz w:val="21"/>
          <w:szCs w:val="21"/>
        </w:rPr>
        <w:t>Kolla</w:t>
      </w:r>
      <w:proofErr w:type="spellEnd"/>
      <w:r w:rsidRPr="00A6517D">
        <w:rPr>
          <w:sz w:val="21"/>
          <w:szCs w:val="21"/>
        </w:rPr>
        <w:t>-Gemeinden Angst, ihre Heimat zu verlieren. Viele von ihnen sehen ihre Lebensgrundlagen in Gefahr.</w:t>
      </w:r>
    </w:p>
    <w:p w:rsidR="00A22C6D" w:rsidRPr="00A6517D" w:rsidRDefault="00A22C6D" w:rsidP="00A6517D">
      <w:pPr>
        <w:pStyle w:val="StandardWeb"/>
        <w:spacing w:before="0" w:beforeAutospacing="0" w:after="0" w:afterAutospacing="0"/>
        <w:ind w:firstLine="142"/>
        <w:rPr>
          <w:sz w:val="21"/>
          <w:szCs w:val="21"/>
        </w:rPr>
      </w:pPr>
      <w:r w:rsidRPr="00A6517D">
        <w:rPr>
          <w:sz w:val="21"/>
          <w:szCs w:val="21"/>
        </w:rPr>
        <w:t>„Ich hatte früher 230 Lamas, aber das war, bevor das Bergbauunternehmen hier anfing zu arbeiten. Seitdem sterben die Tiere. Die Kleinen werden geboren und sterben. Das geht schon seit zwei Jahren so. Sie kommen mit Behinderungen und Krankheiten zur Welt, mit krummen Beinen und Zysten. An denen sterben sie dann nach kurzer Zeit.“</w:t>
      </w:r>
    </w:p>
    <w:p w:rsidR="00A22C6D" w:rsidRPr="00A6517D" w:rsidRDefault="00A22C6D" w:rsidP="00CC4E30">
      <w:pPr>
        <w:pStyle w:val="berschrift3"/>
        <w:spacing w:before="80" w:beforeAutospacing="0" w:after="80" w:afterAutospacing="0"/>
        <w:rPr>
          <w:sz w:val="21"/>
          <w:szCs w:val="21"/>
        </w:rPr>
      </w:pPr>
      <w:r w:rsidRPr="00A6517D">
        <w:rPr>
          <w:sz w:val="21"/>
          <w:szCs w:val="21"/>
        </w:rPr>
        <w:t xml:space="preserve">100.000 </w:t>
      </w:r>
      <w:proofErr w:type="spellStart"/>
      <w:r w:rsidRPr="00A6517D">
        <w:rPr>
          <w:sz w:val="21"/>
          <w:szCs w:val="21"/>
        </w:rPr>
        <w:t>Kollas</w:t>
      </w:r>
      <w:proofErr w:type="spellEnd"/>
      <w:r w:rsidRPr="00A6517D">
        <w:rPr>
          <w:sz w:val="21"/>
          <w:szCs w:val="21"/>
        </w:rPr>
        <w:t xml:space="preserve"> leben im sogenannten „Lithiumdreieck“</w:t>
      </w:r>
    </w:p>
    <w:p w:rsidR="00A22C6D" w:rsidRPr="00A6517D" w:rsidRDefault="00A22C6D" w:rsidP="00A6517D">
      <w:pPr>
        <w:pStyle w:val="StandardWeb"/>
        <w:spacing w:before="0" w:beforeAutospacing="0" w:after="0" w:afterAutospacing="0"/>
        <w:ind w:firstLine="142"/>
        <w:rPr>
          <w:sz w:val="21"/>
          <w:szCs w:val="21"/>
        </w:rPr>
      </w:pPr>
      <w:r w:rsidRPr="00A6517D">
        <w:rPr>
          <w:sz w:val="21"/>
          <w:szCs w:val="21"/>
        </w:rPr>
        <w:t xml:space="preserve">Nieves </w:t>
      </w:r>
      <w:proofErr w:type="spellStart"/>
      <w:r w:rsidRPr="00A6517D">
        <w:rPr>
          <w:sz w:val="21"/>
          <w:szCs w:val="21"/>
        </w:rPr>
        <w:t>Guitian</w:t>
      </w:r>
      <w:proofErr w:type="spellEnd"/>
      <w:r w:rsidRPr="00A6517D">
        <w:rPr>
          <w:sz w:val="21"/>
          <w:szCs w:val="21"/>
        </w:rPr>
        <w:t xml:space="preserve"> wirkt verzweifelt. Die Lama-Hirtin lebt seit ihrer Geburt vor mehr als 70 Jahren in der argentinischen Hochwüste Puna im Nordosten des Landes. Ihre schmalen dunklen Augen schauen schüchtern unter einem schwarzen Hut hervor. </w:t>
      </w:r>
      <w:proofErr w:type="spellStart"/>
      <w:r w:rsidRPr="00A6517D">
        <w:rPr>
          <w:sz w:val="21"/>
          <w:szCs w:val="21"/>
        </w:rPr>
        <w:t>Guitian</w:t>
      </w:r>
      <w:proofErr w:type="spellEnd"/>
      <w:r w:rsidRPr="00A6517D">
        <w:rPr>
          <w:sz w:val="21"/>
          <w:szCs w:val="21"/>
        </w:rPr>
        <w:t xml:space="preserve"> erzählt, wie sich ihre Heimat verändert hat, seit die ausländischen Unternehmen in ihrer Nachbarschaft Lithium abbauen.</w:t>
      </w:r>
    </w:p>
    <w:p w:rsidR="00A22C6D" w:rsidRPr="00A6517D" w:rsidRDefault="00A22C6D" w:rsidP="00A6517D">
      <w:pPr>
        <w:pStyle w:val="StandardWeb"/>
        <w:spacing w:before="0" w:beforeAutospacing="0" w:after="0" w:afterAutospacing="0"/>
        <w:ind w:firstLine="142"/>
        <w:rPr>
          <w:sz w:val="21"/>
          <w:szCs w:val="21"/>
        </w:rPr>
      </w:pPr>
      <w:r w:rsidRPr="00A6517D">
        <w:rPr>
          <w:sz w:val="21"/>
          <w:szCs w:val="21"/>
        </w:rPr>
        <w:t>„Mit den Unternehmen kamen die großen Maschinen. Und sie kamen immer näher. Ich verstand nicht, was mit meinem Land geschah. Sie haben unglaublich viel Staub produziert und den Untergrund aufgewühlt. Wir haben auch Probleme mit dem Wasser. Die Maschinen graben die gesamte Landschaft um. Sie vertreiben die Tiere und zerstören ihre Wasserstellen.“</w:t>
      </w:r>
    </w:p>
    <w:p w:rsidR="00A22C6D" w:rsidRPr="00A6517D" w:rsidRDefault="00A22C6D" w:rsidP="00A6517D">
      <w:pPr>
        <w:pStyle w:val="StandardWeb"/>
        <w:spacing w:before="0" w:beforeAutospacing="0" w:after="0" w:afterAutospacing="0"/>
        <w:ind w:firstLine="142"/>
        <w:rPr>
          <w:sz w:val="21"/>
          <w:szCs w:val="21"/>
        </w:rPr>
      </w:pPr>
      <w:r w:rsidRPr="00A6517D">
        <w:rPr>
          <w:sz w:val="21"/>
          <w:szCs w:val="21"/>
        </w:rPr>
        <w:t xml:space="preserve">Wie Nieves </w:t>
      </w:r>
      <w:proofErr w:type="spellStart"/>
      <w:r w:rsidRPr="00A6517D">
        <w:rPr>
          <w:sz w:val="21"/>
          <w:szCs w:val="21"/>
        </w:rPr>
        <w:t>Guitian</w:t>
      </w:r>
      <w:proofErr w:type="spellEnd"/>
      <w:r w:rsidRPr="00A6517D">
        <w:rPr>
          <w:sz w:val="21"/>
          <w:szCs w:val="21"/>
        </w:rPr>
        <w:t xml:space="preserve"> leben rund 100.000 </w:t>
      </w:r>
      <w:proofErr w:type="spellStart"/>
      <w:r w:rsidRPr="00A6517D">
        <w:rPr>
          <w:sz w:val="21"/>
          <w:szCs w:val="21"/>
        </w:rPr>
        <w:t>Kollas</w:t>
      </w:r>
      <w:proofErr w:type="spellEnd"/>
      <w:r w:rsidRPr="00A6517D">
        <w:rPr>
          <w:sz w:val="21"/>
          <w:szCs w:val="21"/>
        </w:rPr>
        <w:t xml:space="preserve"> an der Dreiländergrenze zwischen Chile, Bolivien und Argentinien. Die Region trägt den Namen „Lithiumdreieck“, weil dort hunderttausende Tonnen des Leichtmetalls im Untergrund vermutet werden. Insgesamt sollen dort sogar 70 Prozent der weltweiten Vorkommen liegen.</w:t>
      </w:r>
    </w:p>
    <w:p w:rsidR="00A22C6D" w:rsidRPr="00A6517D" w:rsidRDefault="00A22C6D" w:rsidP="00CC4E30">
      <w:pPr>
        <w:pStyle w:val="berschrift3"/>
        <w:spacing w:before="80" w:beforeAutospacing="0" w:after="80" w:afterAutospacing="0"/>
        <w:rPr>
          <w:sz w:val="21"/>
          <w:szCs w:val="21"/>
        </w:rPr>
      </w:pPr>
      <w:r w:rsidRPr="00A6517D">
        <w:rPr>
          <w:sz w:val="21"/>
          <w:szCs w:val="21"/>
        </w:rPr>
        <w:t>10 Kilo Lithium für eine Elektro-Auto-Batterie</w:t>
      </w:r>
    </w:p>
    <w:p w:rsidR="00A22C6D" w:rsidRPr="00A6517D" w:rsidRDefault="00A22C6D" w:rsidP="00A76DA6">
      <w:pPr>
        <w:pStyle w:val="StandardWeb"/>
        <w:spacing w:before="0" w:beforeAutospacing="0" w:after="0" w:afterAutospacing="0"/>
        <w:rPr>
          <w:sz w:val="21"/>
          <w:szCs w:val="21"/>
        </w:rPr>
      </w:pPr>
      <w:r w:rsidRPr="00A6517D">
        <w:rPr>
          <w:sz w:val="21"/>
          <w:szCs w:val="21"/>
        </w:rPr>
        <w:t xml:space="preserve">Lithium wird gebraucht, um Batterien herzustellen. Große Industrienationen wie die USA, China, aber auch europäische Länder wollen ihren Verkehr zunehmend auf Elektromobilität umstellen, um die Verschmutzung der Städte aufzuhalten und das Klima zu schützen. Für Fahrzeuge, die mit Strom fahren statt mit Diesel oder Benzin, benötigt man Lithium-Ionen-Batterien. Rund zehn Kilo Lithium brauchen die Hersteller für eine einzige Elektro-Auto-Batterie für ein Elektroauto. Allein seit 2016 hat sich der weltweite Lithiumabbau mehr als verdoppelt und Experten schätzen, dass bis 2030 jedes </w:t>
      </w:r>
      <w:r w:rsidRPr="00A6517D">
        <w:rPr>
          <w:sz w:val="21"/>
          <w:szCs w:val="21"/>
        </w:rPr>
        <w:t>Jahr mehr als 240.000 Tonnen Lithium in der Automobilindustrie gebraucht werden. Für die Ureinwohner Argentiniens dürfte dieser wachsende Lithium-Bedarf zum Problem werden.</w:t>
      </w:r>
    </w:p>
    <w:p w:rsidR="00A22C6D" w:rsidRPr="00A6517D" w:rsidRDefault="00A22C6D" w:rsidP="00A6517D">
      <w:pPr>
        <w:pStyle w:val="StandardWeb"/>
        <w:spacing w:before="0" w:beforeAutospacing="0" w:after="0" w:afterAutospacing="0"/>
        <w:ind w:firstLine="142"/>
        <w:rPr>
          <w:sz w:val="21"/>
          <w:szCs w:val="21"/>
        </w:rPr>
      </w:pPr>
      <w:r w:rsidRPr="00A6517D">
        <w:rPr>
          <w:sz w:val="21"/>
          <w:szCs w:val="21"/>
        </w:rPr>
        <w:t xml:space="preserve">Mit dem Abbau des Lithiums in ihrer Nachbarschaft hat sich für Nieves </w:t>
      </w:r>
      <w:proofErr w:type="spellStart"/>
      <w:r w:rsidRPr="00A6517D">
        <w:rPr>
          <w:sz w:val="21"/>
          <w:szCs w:val="21"/>
        </w:rPr>
        <w:t>Guitian</w:t>
      </w:r>
      <w:proofErr w:type="spellEnd"/>
      <w:r w:rsidRPr="00A6517D">
        <w:rPr>
          <w:sz w:val="21"/>
          <w:szCs w:val="21"/>
        </w:rPr>
        <w:t xml:space="preserve"> alles verändert. Von ihrer kleinen Farm blickt man direkt auf die Lithiumfabrik des australischen Bergbauunternehmens </w:t>
      </w:r>
      <w:proofErr w:type="spellStart"/>
      <w:r w:rsidRPr="00A6517D">
        <w:rPr>
          <w:sz w:val="21"/>
          <w:szCs w:val="21"/>
        </w:rPr>
        <w:t>Orocobre</w:t>
      </w:r>
      <w:proofErr w:type="spellEnd"/>
      <w:r w:rsidRPr="00A6517D">
        <w:rPr>
          <w:sz w:val="21"/>
          <w:szCs w:val="21"/>
        </w:rPr>
        <w:t>.</w:t>
      </w:r>
    </w:p>
    <w:p w:rsidR="00A22C6D" w:rsidRPr="00A6517D" w:rsidRDefault="00A22C6D" w:rsidP="00A6517D">
      <w:pPr>
        <w:pStyle w:val="StandardWeb"/>
        <w:spacing w:before="0" w:beforeAutospacing="0" w:after="0" w:afterAutospacing="0"/>
        <w:ind w:firstLine="142"/>
        <w:rPr>
          <w:sz w:val="21"/>
          <w:szCs w:val="21"/>
        </w:rPr>
      </w:pPr>
      <w:r w:rsidRPr="00A6517D">
        <w:rPr>
          <w:sz w:val="21"/>
          <w:szCs w:val="21"/>
        </w:rPr>
        <w:t xml:space="preserve">Der Hydrologe Marcelo </w:t>
      </w:r>
      <w:proofErr w:type="spellStart"/>
      <w:r w:rsidRPr="00A6517D">
        <w:rPr>
          <w:sz w:val="21"/>
          <w:szCs w:val="21"/>
        </w:rPr>
        <w:t>Sticco</w:t>
      </w:r>
      <w:proofErr w:type="spellEnd"/>
      <w:r w:rsidRPr="00A6517D">
        <w:rPr>
          <w:sz w:val="21"/>
          <w:szCs w:val="21"/>
        </w:rPr>
        <w:t xml:space="preserve"> arbeitet für die Universität Buenos Aires und kümmert sich in seiner Freizeit um die Probleme der indigenen Gemeinschaften. Er hat auf Anfrage der </w:t>
      </w:r>
      <w:proofErr w:type="spellStart"/>
      <w:r w:rsidRPr="00A6517D">
        <w:rPr>
          <w:sz w:val="21"/>
          <w:szCs w:val="21"/>
        </w:rPr>
        <w:t>Kolla</w:t>
      </w:r>
      <w:proofErr w:type="spellEnd"/>
      <w:r w:rsidRPr="00A6517D">
        <w:rPr>
          <w:sz w:val="21"/>
          <w:szCs w:val="21"/>
        </w:rPr>
        <w:t>-Gemeinden zwei Gutachten über die Folgen des Lithiumabbaus in der Puna verfasst.</w:t>
      </w:r>
    </w:p>
    <w:p w:rsidR="00A22C6D" w:rsidRPr="00A6517D" w:rsidRDefault="00A22C6D" w:rsidP="00A6517D">
      <w:pPr>
        <w:pStyle w:val="StandardWeb"/>
        <w:spacing w:before="0" w:beforeAutospacing="0" w:after="0" w:afterAutospacing="0"/>
        <w:ind w:firstLine="142"/>
        <w:rPr>
          <w:sz w:val="21"/>
          <w:szCs w:val="21"/>
        </w:rPr>
      </w:pPr>
      <w:r w:rsidRPr="00A6517D">
        <w:rPr>
          <w:sz w:val="21"/>
          <w:szCs w:val="21"/>
        </w:rPr>
        <w:t xml:space="preserve">Marcelo </w:t>
      </w:r>
      <w:proofErr w:type="spellStart"/>
      <w:r w:rsidRPr="00A6517D">
        <w:rPr>
          <w:sz w:val="21"/>
          <w:szCs w:val="21"/>
        </w:rPr>
        <w:t>Sticco</w:t>
      </w:r>
      <w:proofErr w:type="spellEnd"/>
      <w:r w:rsidRPr="00A6517D">
        <w:rPr>
          <w:sz w:val="21"/>
          <w:szCs w:val="21"/>
        </w:rPr>
        <w:t xml:space="preserve"> ist kein Umweltaktivist. Aber was hier in der Hochwüste Puna passiert, mache ihn wütend, sagt der 55-Jährige. Der feine Staub, von dem die alte </w:t>
      </w:r>
      <w:proofErr w:type="spellStart"/>
      <w:r w:rsidRPr="00A6517D">
        <w:rPr>
          <w:sz w:val="21"/>
          <w:szCs w:val="21"/>
        </w:rPr>
        <w:t>Kolla</w:t>
      </w:r>
      <w:proofErr w:type="spellEnd"/>
      <w:r w:rsidRPr="00A6517D">
        <w:rPr>
          <w:sz w:val="21"/>
          <w:szCs w:val="21"/>
        </w:rPr>
        <w:t xml:space="preserve">-Frau berichtet und an dem ihre Lamas und die wilden Vikunjas – eine Kamelart – sterben, könnte das basische Natriumhydroxid sein, </w:t>
      </w:r>
      <w:proofErr w:type="gramStart"/>
      <w:r w:rsidRPr="00A6517D">
        <w:rPr>
          <w:sz w:val="21"/>
          <w:szCs w:val="21"/>
        </w:rPr>
        <w:t>vermutet</w:t>
      </w:r>
      <w:proofErr w:type="gramEnd"/>
      <w:r w:rsidRPr="00A6517D">
        <w:rPr>
          <w:sz w:val="21"/>
          <w:szCs w:val="21"/>
        </w:rPr>
        <w:t xml:space="preserve"> der Wissenschaftler. Das wird zur chemischen Behandlung </w:t>
      </w:r>
      <w:proofErr w:type="gramStart"/>
      <w:r w:rsidRPr="00A6517D">
        <w:rPr>
          <w:sz w:val="21"/>
          <w:szCs w:val="21"/>
        </w:rPr>
        <w:t>des Lithium</w:t>
      </w:r>
      <w:proofErr w:type="gramEnd"/>
      <w:r w:rsidRPr="00A6517D">
        <w:rPr>
          <w:sz w:val="21"/>
          <w:szCs w:val="21"/>
        </w:rPr>
        <w:t xml:space="preserve"> benötigt. </w:t>
      </w:r>
      <w:proofErr w:type="spellStart"/>
      <w:r w:rsidRPr="00A6517D">
        <w:rPr>
          <w:sz w:val="21"/>
          <w:szCs w:val="21"/>
        </w:rPr>
        <w:t>Sticco</w:t>
      </w:r>
      <w:proofErr w:type="spellEnd"/>
      <w:r w:rsidRPr="00A6517D">
        <w:rPr>
          <w:sz w:val="21"/>
          <w:szCs w:val="21"/>
        </w:rPr>
        <w:t xml:space="preserve"> nimmt an, dass die Substanz nicht innerhalb des Fabrikgebäudes gelagert wird, sondern auf freiem Gelände. Deshalb würden die feinen Staubkörner über das gesamte Gebirgsbecken verteilt.</w:t>
      </w:r>
    </w:p>
    <w:p w:rsidR="00A22C6D" w:rsidRPr="00A6517D" w:rsidRDefault="00A22C6D" w:rsidP="00A6517D">
      <w:pPr>
        <w:pStyle w:val="StandardWeb"/>
        <w:spacing w:before="0" w:beforeAutospacing="0" w:after="0" w:afterAutospacing="0"/>
        <w:ind w:firstLine="142"/>
        <w:rPr>
          <w:sz w:val="21"/>
          <w:szCs w:val="21"/>
        </w:rPr>
      </w:pPr>
      <w:r w:rsidRPr="00A6517D">
        <w:rPr>
          <w:sz w:val="21"/>
          <w:szCs w:val="21"/>
        </w:rPr>
        <w:t>„Mich wundert es einfach, warum diese sehr erfolgreichen Unternehmen nicht in der Lage sind, in ein Minimum von Sicherheitsmaßnahmen zu investieren. Diese Zone ist ein Naturreservat. Wilde Tiere wie die Vikunjas sind per Gesetz geschützt. Aber wenn das Wasser kontaminiert wird und die Luft verunreinigt ist, muss das vom Staat untersucht werden. Aber das passiert nicht.“</w:t>
      </w:r>
    </w:p>
    <w:p w:rsidR="00A22C6D" w:rsidRPr="00A6517D" w:rsidRDefault="00A22C6D" w:rsidP="00A22C6D">
      <w:pPr>
        <w:pStyle w:val="StandardWeb"/>
        <w:spacing w:before="0" w:beforeAutospacing="0" w:after="0" w:afterAutospacing="0"/>
        <w:rPr>
          <w:sz w:val="21"/>
          <w:szCs w:val="21"/>
        </w:rPr>
      </w:pPr>
      <w:r w:rsidRPr="00A6517D">
        <w:rPr>
          <w:sz w:val="21"/>
          <w:szCs w:val="21"/>
        </w:rPr>
        <w:t xml:space="preserve">Die alte Viehhirtin Nieves </w:t>
      </w:r>
      <w:proofErr w:type="spellStart"/>
      <w:r w:rsidRPr="00A6517D">
        <w:rPr>
          <w:sz w:val="21"/>
          <w:szCs w:val="21"/>
        </w:rPr>
        <w:t>Guitian</w:t>
      </w:r>
      <w:proofErr w:type="spellEnd"/>
      <w:r w:rsidRPr="00A6517D">
        <w:rPr>
          <w:sz w:val="21"/>
          <w:szCs w:val="21"/>
        </w:rPr>
        <w:t xml:space="preserve"> zeigt uns eine Wasserstelle, aus der ihre Lamas normalerweise trinken. Es sind zwei kleine Wasserlachen zu sehen, der Boden darum herum ist aufgewühlt, überall ziehen sich die neu angelegten Transportwege für die LKW durch die Landschaft.</w:t>
      </w:r>
    </w:p>
    <w:p w:rsidR="00A22C6D" w:rsidRPr="00A6517D" w:rsidRDefault="00A22C6D" w:rsidP="00CC4E30">
      <w:pPr>
        <w:pStyle w:val="berschrift3"/>
        <w:spacing w:before="80" w:beforeAutospacing="0" w:after="80" w:afterAutospacing="0"/>
        <w:rPr>
          <w:sz w:val="21"/>
          <w:szCs w:val="21"/>
        </w:rPr>
      </w:pPr>
      <w:r w:rsidRPr="00A6517D">
        <w:rPr>
          <w:sz w:val="21"/>
          <w:szCs w:val="21"/>
        </w:rPr>
        <w:t>Kontamination des Süßwassers</w:t>
      </w:r>
    </w:p>
    <w:p w:rsidR="00A22C6D" w:rsidRPr="00A6517D" w:rsidRDefault="00A22C6D" w:rsidP="00A22C6D">
      <w:pPr>
        <w:pStyle w:val="StandardWeb"/>
        <w:spacing w:before="0" w:beforeAutospacing="0" w:after="0" w:afterAutospacing="0"/>
        <w:rPr>
          <w:sz w:val="21"/>
          <w:szCs w:val="21"/>
        </w:rPr>
      </w:pPr>
      <w:r w:rsidRPr="00A6517D">
        <w:rPr>
          <w:sz w:val="21"/>
          <w:szCs w:val="21"/>
        </w:rPr>
        <w:t>„Das Problem ist, dass die Maschinen den Untergrund komplett umpflügen, um neue Brunnen oder Transportwege zu bauen. Dadurch zerstören sie die natürlichen Barrieren zwischen Salz- und Süßwasser und kontaminieren das Wasser. Zudem bohren sie nach Süßwasser für die Lithiumproduktion. Aber das hat Folgen für die Brunnen der Anwohner und die natürlichen Grundwasservorkommen. Und niemand sieht das hier. Das macht mich wütend! Es ist zum Verzweifeln.“</w:t>
      </w:r>
    </w:p>
    <w:p w:rsidR="00A22C6D" w:rsidRPr="00A6517D" w:rsidRDefault="00A22C6D" w:rsidP="00A76DA6">
      <w:pPr>
        <w:pStyle w:val="StandardWeb"/>
        <w:spacing w:before="0" w:beforeAutospacing="0" w:after="0" w:afterAutospacing="0"/>
        <w:ind w:firstLine="284"/>
        <w:rPr>
          <w:sz w:val="21"/>
          <w:szCs w:val="21"/>
        </w:rPr>
      </w:pPr>
      <w:r w:rsidRPr="00A6517D">
        <w:rPr>
          <w:sz w:val="21"/>
          <w:szCs w:val="21"/>
        </w:rPr>
        <w:t xml:space="preserve">Der Hydrologe holt ein Messgerät heraus und prüft den Salzgehalt der beiden Wasserstellen. Die eine enthält Trinkwasser. Die andere enthält so viel Salz, dass das Messgerät den genauen Wert nicht mehr anzeigen kann. Marcelo </w:t>
      </w:r>
      <w:proofErr w:type="spellStart"/>
      <w:r w:rsidRPr="00A6517D">
        <w:rPr>
          <w:sz w:val="21"/>
          <w:szCs w:val="21"/>
        </w:rPr>
        <w:t>Sticco</w:t>
      </w:r>
      <w:proofErr w:type="spellEnd"/>
      <w:r w:rsidRPr="00A6517D">
        <w:rPr>
          <w:sz w:val="21"/>
          <w:szCs w:val="21"/>
        </w:rPr>
        <w:t xml:space="preserve"> ist besorgt. Seine schlimmsten Befürchtungen haben sich bestätigt.</w:t>
      </w:r>
    </w:p>
    <w:p w:rsidR="00A22C6D" w:rsidRPr="00A6517D" w:rsidRDefault="00A22C6D" w:rsidP="00A76DA6">
      <w:pPr>
        <w:pStyle w:val="StandardWeb"/>
        <w:spacing w:before="0" w:beforeAutospacing="0" w:after="0" w:afterAutospacing="0"/>
        <w:ind w:firstLine="284"/>
        <w:rPr>
          <w:sz w:val="21"/>
          <w:szCs w:val="21"/>
        </w:rPr>
      </w:pPr>
      <w:r w:rsidRPr="00A6517D">
        <w:rPr>
          <w:sz w:val="21"/>
          <w:szCs w:val="21"/>
        </w:rPr>
        <w:t xml:space="preserve">„Im Jahr 2012 habe ich zusammen mit Kollegen die erste Studie zu den hydrologischen Verhältnissen in der </w:t>
      </w:r>
      <w:proofErr w:type="spellStart"/>
      <w:r w:rsidRPr="00A6517D">
        <w:rPr>
          <w:sz w:val="21"/>
          <w:szCs w:val="21"/>
        </w:rPr>
        <w:lastRenderedPageBreak/>
        <w:t>Kolla</w:t>
      </w:r>
      <w:proofErr w:type="spellEnd"/>
      <w:r w:rsidRPr="00A6517D">
        <w:rPr>
          <w:sz w:val="21"/>
          <w:szCs w:val="21"/>
        </w:rPr>
        <w:t>-Region gemacht. Wir fanden heraus, dass eine Kontamination des Süßwassers durch die Lithiumproduktion sehr wahrscheinlich ist.“</w:t>
      </w:r>
    </w:p>
    <w:p w:rsidR="00A22C6D" w:rsidRPr="00A6517D" w:rsidRDefault="00A22C6D" w:rsidP="00A76DA6">
      <w:pPr>
        <w:pStyle w:val="StandardWeb"/>
        <w:spacing w:before="0" w:beforeAutospacing="0" w:after="0" w:afterAutospacing="0"/>
        <w:ind w:firstLine="284"/>
        <w:rPr>
          <w:sz w:val="21"/>
          <w:szCs w:val="21"/>
        </w:rPr>
      </w:pPr>
      <w:r w:rsidRPr="00A6517D">
        <w:rPr>
          <w:sz w:val="21"/>
          <w:szCs w:val="21"/>
        </w:rPr>
        <w:t xml:space="preserve">Die Wissenschaftler schrieben damals Briefe an Unternehmen und Ministerien, hielten Vorträge und warnten vor einem Exodus aus der Region. Doch die Resonanz war mager. Marcelo </w:t>
      </w:r>
      <w:proofErr w:type="spellStart"/>
      <w:r w:rsidRPr="00A6517D">
        <w:rPr>
          <w:sz w:val="21"/>
          <w:szCs w:val="21"/>
        </w:rPr>
        <w:t>Sticco</w:t>
      </w:r>
      <w:proofErr w:type="spellEnd"/>
      <w:r w:rsidRPr="00A6517D">
        <w:rPr>
          <w:sz w:val="21"/>
          <w:szCs w:val="21"/>
        </w:rPr>
        <w:t xml:space="preserve"> ist bis heute einer der wenigen unabhängigen Hydrologen, die sich mit der Lithium-Förderung in der Region und den Folgen für die Süßwasservorräte beschäftigen.</w:t>
      </w:r>
    </w:p>
    <w:p w:rsidR="00A22C6D" w:rsidRPr="00A6517D" w:rsidRDefault="00A22C6D" w:rsidP="00A76DA6">
      <w:pPr>
        <w:pStyle w:val="StandardWeb"/>
        <w:spacing w:before="0" w:beforeAutospacing="0" w:after="0" w:afterAutospacing="0"/>
        <w:ind w:firstLine="284"/>
        <w:rPr>
          <w:sz w:val="21"/>
          <w:szCs w:val="21"/>
        </w:rPr>
      </w:pPr>
      <w:r w:rsidRPr="00A6517D">
        <w:rPr>
          <w:sz w:val="21"/>
          <w:szCs w:val="21"/>
        </w:rPr>
        <w:t>„Wir sind hier in einer ariden Region, in der es unterdurchschnittlich regnet. Von dem wenigen Regen dringen nur rund fünf Prozent überhaupt in die Erde ein. Diese unterirdischen Reserven haben sich über Jahrtausende hinweg gebildet. Das Problem ist, dass Salzwasser und Süßwasser in dieser Region in einem fragilen natürlichen Gleichgewicht vorkommen. Durch die Lithium-Produktion sinkt der natürliche Wasserspiegel ab. Und dadurch mischt sich das Salzwasser mit dem Süßwasser. Diese Kontamination ist irreversibel, die Region verliert unwiederbringlich ihre Trinkwasserreserven.“</w:t>
      </w:r>
    </w:p>
    <w:p w:rsidR="00A22C6D" w:rsidRPr="00A6517D" w:rsidRDefault="00A22C6D" w:rsidP="00A76DA6">
      <w:pPr>
        <w:pStyle w:val="StandardWeb"/>
        <w:spacing w:before="0" w:beforeAutospacing="0" w:after="0" w:afterAutospacing="0"/>
        <w:ind w:firstLine="284"/>
        <w:rPr>
          <w:sz w:val="21"/>
          <w:szCs w:val="21"/>
        </w:rPr>
      </w:pPr>
      <w:r w:rsidRPr="00A6517D">
        <w:rPr>
          <w:sz w:val="21"/>
          <w:szCs w:val="21"/>
        </w:rPr>
        <w:t xml:space="preserve">Nach Ansicht des Hydrologen könnten die Süßwasserverluste das Leben in der Region schon bald unmöglich machen. Das Bergbauunternehmen </w:t>
      </w:r>
      <w:proofErr w:type="spellStart"/>
      <w:r w:rsidRPr="00A6517D">
        <w:rPr>
          <w:sz w:val="21"/>
          <w:szCs w:val="21"/>
        </w:rPr>
        <w:t>Sales</w:t>
      </w:r>
      <w:proofErr w:type="spellEnd"/>
      <w:r w:rsidRPr="00A6517D">
        <w:rPr>
          <w:sz w:val="21"/>
          <w:szCs w:val="21"/>
        </w:rPr>
        <w:t xml:space="preserve"> Jujuy ist einer der führenden Lithiumförderer in der Region – ein Konsortium, zu dem das australische Unternehmen </w:t>
      </w:r>
      <w:proofErr w:type="spellStart"/>
      <w:r w:rsidRPr="00A6517D">
        <w:rPr>
          <w:sz w:val="21"/>
          <w:szCs w:val="21"/>
        </w:rPr>
        <w:t>Orocobre</w:t>
      </w:r>
      <w:proofErr w:type="spellEnd"/>
      <w:r w:rsidRPr="00A6517D">
        <w:rPr>
          <w:sz w:val="21"/>
          <w:szCs w:val="21"/>
        </w:rPr>
        <w:t xml:space="preserve"> und der japanische Autohersteller Toyota gehören. Für die Förderung der Salzmasse aus dem Untergrund benötigt </w:t>
      </w:r>
      <w:proofErr w:type="spellStart"/>
      <w:r w:rsidRPr="00A6517D">
        <w:rPr>
          <w:sz w:val="21"/>
          <w:szCs w:val="21"/>
        </w:rPr>
        <w:t>Sales</w:t>
      </w:r>
      <w:proofErr w:type="spellEnd"/>
      <w:r w:rsidRPr="00A6517D">
        <w:rPr>
          <w:sz w:val="21"/>
          <w:szCs w:val="21"/>
        </w:rPr>
        <w:t xml:space="preserve"> Jujuy nach eigenen Angaben bis zu 80.000 Liter Frischwasser pro Stunde. Anschließend wird die Salzlake in Fußballfelder-große Becken gepumpt, wo sie verdunstet.</w:t>
      </w:r>
    </w:p>
    <w:p w:rsidR="00A22C6D" w:rsidRPr="00A6517D" w:rsidRDefault="00A22C6D" w:rsidP="00A76DA6">
      <w:pPr>
        <w:pStyle w:val="StandardWeb"/>
        <w:spacing w:before="0" w:beforeAutospacing="0" w:after="0" w:afterAutospacing="0"/>
        <w:ind w:firstLine="284"/>
        <w:rPr>
          <w:sz w:val="21"/>
          <w:szCs w:val="21"/>
        </w:rPr>
      </w:pPr>
      <w:r w:rsidRPr="00A6517D">
        <w:rPr>
          <w:sz w:val="21"/>
          <w:szCs w:val="21"/>
        </w:rPr>
        <w:t xml:space="preserve">Das Leerlaufen und Versalzen der natürlichen Süßwasservorkommen wird in den Umweltfolgenberichten der Unternehmen nicht erwähnt. Der kanadische Bergbaukonzern Lithium </w:t>
      </w:r>
      <w:proofErr w:type="spellStart"/>
      <w:r w:rsidRPr="00A6517D">
        <w:rPr>
          <w:sz w:val="21"/>
          <w:szCs w:val="21"/>
        </w:rPr>
        <w:t>Americas</w:t>
      </w:r>
      <w:proofErr w:type="spellEnd"/>
      <w:r w:rsidRPr="00A6517D">
        <w:rPr>
          <w:sz w:val="21"/>
          <w:szCs w:val="21"/>
        </w:rPr>
        <w:t xml:space="preserve">, der seine Bohrlöcher gleich neben </w:t>
      </w:r>
      <w:proofErr w:type="spellStart"/>
      <w:r w:rsidRPr="00A6517D">
        <w:rPr>
          <w:sz w:val="21"/>
          <w:szCs w:val="21"/>
        </w:rPr>
        <w:t>Sales</w:t>
      </w:r>
      <w:proofErr w:type="spellEnd"/>
      <w:r w:rsidRPr="00A6517D">
        <w:rPr>
          <w:sz w:val="21"/>
          <w:szCs w:val="21"/>
        </w:rPr>
        <w:t xml:space="preserve"> Jujuy hat, erklärt auf Anfrage, man höre von dem Wasser-Problem zum ersten Mal. Lithium </w:t>
      </w:r>
      <w:proofErr w:type="spellStart"/>
      <w:r w:rsidRPr="00A6517D">
        <w:rPr>
          <w:sz w:val="21"/>
          <w:szCs w:val="21"/>
        </w:rPr>
        <w:t>Americas</w:t>
      </w:r>
      <w:proofErr w:type="spellEnd"/>
      <w:r w:rsidRPr="00A6517D">
        <w:rPr>
          <w:sz w:val="21"/>
          <w:szCs w:val="21"/>
        </w:rPr>
        <w:t xml:space="preserve"> hat auch den deutschen Autohersteller BMW unter Vertrag. Während BMW aber nur Abnehmer von Lithium ist, fördert der japanische Autohersteller Toyota das Lithium selbst. Zu einem Interview für diese Sendung war bei </w:t>
      </w:r>
      <w:proofErr w:type="spellStart"/>
      <w:r w:rsidRPr="00A6517D">
        <w:rPr>
          <w:sz w:val="21"/>
          <w:szCs w:val="21"/>
        </w:rPr>
        <w:t>Sales</w:t>
      </w:r>
      <w:proofErr w:type="spellEnd"/>
      <w:r w:rsidRPr="00A6517D">
        <w:rPr>
          <w:sz w:val="21"/>
          <w:szCs w:val="21"/>
        </w:rPr>
        <w:t xml:space="preserve"> </w:t>
      </w:r>
      <w:proofErr w:type="spellStart"/>
      <w:r w:rsidRPr="00A6517D">
        <w:rPr>
          <w:sz w:val="21"/>
          <w:szCs w:val="21"/>
        </w:rPr>
        <w:t>Juyjuy</w:t>
      </w:r>
      <w:proofErr w:type="spellEnd"/>
      <w:r w:rsidRPr="00A6517D">
        <w:rPr>
          <w:sz w:val="21"/>
          <w:szCs w:val="21"/>
        </w:rPr>
        <w:t xml:space="preserve"> und auch bei Toyota niemand bereit.</w:t>
      </w:r>
    </w:p>
    <w:p w:rsidR="00A22C6D" w:rsidRPr="00A6517D" w:rsidRDefault="00A22C6D" w:rsidP="00CC4E30">
      <w:pPr>
        <w:pStyle w:val="berschrift3"/>
        <w:spacing w:before="80" w:beforeAutospacing="0" w:after="80" w:afterAutospacing="0"/>
        <w:rPr>
          <w:sz w:val="21"/>
          <w:szCs w:val="21"/>
        </w:rPr>
      </w:pPr>
      <w:r w:rsidRPr="00A6517D">
        <w:rPr>
          <w:sz w:val="21"/>
          <w:szCs w:val="21"/>
        </w:rPr>
        <w:t>24 Millionen Dollar Netto-Gewinn in sechs Monaten</w:t>
      </w:r>
    </w:p>
    <w:p w:rsidR="00A22C6D" w:rsidRPr="00A6517D" w:rsidRDefault="00A22C6D" w:rsidP="00A76DA6">
      <w:pPr>
        <w:pStyle w:val="StandardWeb"/>
        <w:spacing w:before="0" w:beforeAutospacing="0" w:after="0" w:afterAutospacing="0"/>
        <w:ind w:firstLine="284"/>
        <w:rPr>
          <w:sz w:val="21"/>
          <w:szCs w:val="21"/>
        </w:rPr>
      </w:pPr>
      <w:r w:rsidRPr="00A6517D">
        <w:rPr>
          <w:sz w:val="21"/>
          <w:szCs w:val="21"/>
        </w:rPr>
        <w:t xml:space="preserve">Dabei brummt das Geschäft mit dem Lithium. Das zeigte sich einmal mehr im Februar, als der Chef des australischen Bergbau-Unternehmens </w:t>
      </w:r>
      <w:proofErr w:type="spellStart"/>
      <w:r w:rsidRPr="00A6517D">
        <w:rPr>
          <w:sz w:val="21"/>
          <w:szCs w:val="21"/>
        </w:rPr>
        <w:t>Orocobre</w:t>
      </w:r>
      <w:proofErr w:type="spellEnd"/>
      <w:r w:rsidRPr="00A6517D">
        <w:rPr>
          <w:sz w:val="21"/>
          <w:szCs w:val="21"/>
        </w:rPr>
        <w:t xml:space="preserve">, Martín Perez de </w:t>
      </w:r>
      <w:proofErr w:type="spellStart"/>
      <w:r w:rsidRPr="00A6517D">
        <w:rPr>
          <w:sz w:val="21"/>
          <w:szCs w:val="21"/>
        </w:rPr>
        <w:t>Solay</w:t>
      </w:r>
      <w:proofErr w:type="spellEnd"/>
      <w:r w:rsidRPr="00A6517D">
        <w:rPr>
          <w:sz w:val="21"/>
          <w:szCs w:val="21"/>
        </w:rPr>
        <w:t>, den Halbjahresbericht vorstellte:</w:t>
      </w:r>
    </w:p>
    <w:p w:rsidR="00A22C6D" w:rsidRPr="00A6517D" w:rsidRDefault="00A22C6D" w:rsidP="00A76DA6">
      <w:pPr>
        <w:pStyle w:val="StandardWeb"/>
        <w:spacing w:before="0" w:beforeAutospacing="0" w:after="0" w:afterAutospacing="0"/>
        <w:ind w:firstLine="284"/>
        <w:rPr>
          <w:sz w:val="21"/>
          <w:szCs w:val="21"/>
        </w:rPr>
      </w:pPr>
      <w:r w:rsidRPr="00A6517D">
        <w:rPr>
          <w:sz w:val="21"/>
          <w:szCs w:val="21"/>
        </w:rPr>
        <w:t>„Das war wieder ein sehr starkes halbes Jahr aufgrund einer guten Gewinnspanne von 8.000 Dollar pro Tonne Lithium. Das hat uns Einnahmen von 63 Millionen US-Dollar ermöglicht. Der Preis für Lithium liegt bei 12.295 Dollar pro Tonne.“</w:t>
      </w:r>
    </w:p>
    <w:p w:rsidR="00A22C6D" w:rsidRPr="00A6517D" w:rsidRDefault="00A22C6D" w:rsidP="00315F18">
      <w:pPr>
        <w:pStyle w:val="StandardWeb"/>
        <w:spacing w:before="0" w:beforeAutospacing="0" w:after="0" w:afterAutospacing="0"/>
        <w:ind w:firstLine="284"/>
        <w:rPr>
          <w:sz w:val="21"/>
          <w:szCs w:val="21"/>
        </w:rPr>
      </w:pPr>
      <w:proofErr w:type="spellStart"/>
      <w:r w:rsidRPr="00A6517D">
        <w:rPr>
          <w:sz w:val="21"/>
          <w:szCs w:val="21"/>
        </w:rPr>
        <w:t>Orocobre</w:t>
      </w:r>
      <w:proofErr w:type="spellEnd"/>
      <w:r w:rsidRPr="00A6517D">
        <w:rPr>
          <w:sz w:val="21"/>
          <w:szCs w:val="21"/>
        </w:rPr>
        <w:t xml:space="preserve"> machte in sechs Monaten einen Netto-Gewinn von 24 Millionen Dollar. Ein Interview oder eine Betriebsbesichtigung für diese Sendung </w:t>
      </w:r>
      <w:proofErr w:type="gramStart"/>
      <w:r w:rsidRPr="00A6517D">
        <w:rPr>
          <w:sz w:val="21"/>
          <w:szCs w:val="21"/>
        </w:rPr>
        <w:t>lehnte</w:t>
      </w:r>
      <w:proofErr w:type="gramEnd"/>
      <w:r w:rsidRPr="00A6517D">
        <w:rPr>
          <w:sz w:val="21"/>
          <w:szCs w:val="21"/>
        </w:rPr>
        <w:t xml:space="preserve"> das Unternehmen ab. Zwei Monate nach der Anfrage erklärte ein Firmen-Sprecher per </w:t>
      </w:r>
      <w:proofErr w:type="gramStart"/>
      <w:r w:rsidRPr="00A6517D">
        <w:rPr>
          <w:sz w:val="21"/>
          <w:szCs w:val="21"/>
        </w:rPr>
        <w:t>E-Mail:„</w:t>
      </w:r>
      <w:proofErr w:type="spellStart"/>
      <w:proofErr w:type="gramEnd"/>
      <w:r w:rsidRPr="00A6517D">
        <w:rPr>
          <w:sz w:val="21"/>
          <w:szCs w:val="21"/>
        </w:rPr>
        <w:t>Sales</w:t>
      </w:r>
      <w:proofErr w:type="spellEnd"/>
      <w:r w:rsidRPr="00A6517D">
        <w:rPr>
          <w:sz w:val="21"/>
          <w:szCs w:val="21"/>
        </w:rPr>
        <w:t xml:space="preserve"> de Jujuy hat ein aktives und gut ausgestattetes ‚</w:t>
      </w:r>
      <w:proofErr w:type="spellStart"/>
      <w:r w:rsidRPr="00A6517D">
        <w:rPr>
          <w:sz w:val="21"/>
          <w:szCs w:val="21"/>
        </w:rPr>
        <w:t>Shared</w:t>
      </w:r>
      <w:proofErr w:type="spellEnd"/>
      <w:r w:rsidRPr="00A6517D">
        <w:rPr>
          <w:sz w:val="21"/>
          <w:szCs w:val="21"/>
        </w:rPr>
        <w:t xml:space="preserve"> Value‘-Programm </w:t>
      </w:r>
      <w:r w:rsidRPr="00A6517D">
        <w:rPr>
          <w:sz w:val="21"/>
          <w:szCs w:val="21"/>
        </w:rPr>
        <w:t>für eine nachhaltige Entwicklung der lokalen Gemeinden. Wir stärken die Gemeinden durch Weiterbildung und ermutigen sie, an diesen Aktivitäten teilzunehmen.“</w:t>
      </w:r>
    </w:p>
    <w:p w:rsidR="00A22C6D" w:rsidRPr="00A6517D" w:rsidRDefault="00A22C6D" w:rsidP="00A76DA6">
      <w:pPr>
        <w:pStyle w:val="StandardWeb"/>
        <w:spacing w:before="0" w:beforeAutospacing="0" w:after="0" w:afterAutospacing="0"/>
        <w:ind w:firstLine="284"/>
        <w:rPr>
          <w:sz w:val="21"/>
          <w:szCs w:val="21"/>
        </w:rPr>
      </w:pPr>
      <w:r w:rsidRPr="00A6517D">
        <w:rPr>
          <w:sz w:val="21"/>
          <w:szCs w:val="21"/>
        </w:rPr>
        <w:t>Während die katastrophalen Bedingungen bei der Kobaltproduktion in Ländern wie dem Kongo bekannt sind, gilt die Lithiumproduktion im Allgemeinen als ökologisch verträglich. Grund dafür ist die sogenannte „energiesparende Verdunstungstechnik“, mit der das aus den Salzebenen extrahierte Lithium gewonnen wird. Der Wasserverlust spielt dabei oft eine untergeordnete Rolle. Dabei geht der Lithium-Boom auch in Deutschland gerade erst richtig los.</w:t>
      </w:r>
    </w:p>
    <w:p w:rsidR="00A22C6D" w:rsidRPr="00A6517D" w:rsidRDefault="00A22C6D" w:rsidP="00A76DA6">
      <w:pPr>
        <w:pStyle w:val="StandardWeb"/>
        <w:spacing w:before="0" w:beforeAutospacing="0" w:after="0" w:afterAutospacing="0"/>
        <w:ind w:firstLine="284"/>
        <w:rPr>
          <w:sz w:val="21"/>
          <w:szCs w:val="21"/>
        </w:rPr>
      </w:pPr>
      <w:r w:rsidRPr="00A6517D">
        <w:rPr>
          <w:sz w:val="21"/>
          <w:szCs w:val="21"/>
        </w:rPr>
        <w:t>„Wir erleben im Augenblick, dass der Bedarf an mobilen und stationären Stromspeichern rasant wächst. Batterieproduktion wird ein wesentlicher Teil der industriellen Wertschöpfungskette weltweit. Weil Batterieanwendungen eben im Rahmen der Energiewende, im Rahmen der Elektromobilität aber auch in vielen anderen industriellen Bereichen zum Normalfall werden.“</w:t>
      </w:r>
    </w:p>
    <w:p w:rsidR="00A22C6D" w:rsidRPr="00A6517D" w:rsidRDefault="00A22C6D" w:rsidP="00A76DA6">
      <w:pPr>
        <w:pStyle w:val="StandardWeb"/>
        <w:spacing w:before="0" w:beforeAutospacing="0" w:after="0" w:afterAutospacing="0"/>
        <w:ind w:firstLine="284"/>
        <w:rPr>
          <w:sz w:val="21"/>
          <w:szCs w:val="21"/>
        </w:rPr>
      </w:pPr>
      <w:r w:rsidRPr="00A6517D">
        <w:rPr>
          <w:sz w:val="21"/>
          <w:szCs w:val="21"/>
        </w:rPr>
        <w:t xml:space="preserve">So Bundeswirtschaftsminister Peter </w:t>
      </w:r>
      <w:proofErr w:type="spellStart"/>
      <w:r w:rsidRPr="00A6517D">
        <w:rPr>
          <w:sz w:val="21"/>
          <w:szCs w:val="21"/>
        </w:rPr>
        <w:t>Altmaier</w:t>
      </w:r>
      <w:proofErr w:type="spellEnd"/>
      <w:r w:rsidRPr="00A6517D">
        <w:rPr>
          <w:sz w:val="21"/>
          <w:szCs w:val="21"/>
        </w:rPr>
        <w:t xml:space="preserve"> von der CDU auf der Vernetzungskonferenz Elektromobilität im November vergangenen Jahres. Die Bundesregierung will eine Milliarde Euro in die Batteriezellenfertigung investieren.</w:t>
      </w:r>
    </w:p>
    <w:p w:rsidR="00A22C6D" w:rsidRPr="00A6517D" w:rsidRDefault="00A22C6D" w:rsidP="00CC4E30">
      <w:pPr>
        <w:pStyle w:val="berschrift3"/>
        <w:spacing w:before="80" w:beforeAutospacing="0" w:after="80" w:afterAutospacing="0"/>
        <w:rPr>
          <w:sz w:val="21"/>
          <w:szCs w:val="21"/>
        </w:rPr>
      </w:pPr>
      <w:r w:rsidRPr="00A6517D">
        <w:rPr>
          <w:sz w:val="21"/>
          <w:szCs w:val="21"/>
        </w:rPr>
        <w:t>Standards bei der Lithiumproduktion einfordern</w:t>
      </w:r>
    </w:p>
    <w:p w:rsidR="00A22C6D" w:rsidRPr="00A6517D" w:rsidRDefault="00A22C6D" w:rsidP="00A76DA6">
      <w:pPr>
        <w:pStyle w:val="StandardWeb"/>
        <w:spacing w:before="0" w:beforeAutospacing="0" w:after="0" w:afterAutospacing="0"/>
        <w:rPr>
          <w:sz w:val="21"/>
          <w:szCs w:val="21"/>
        </w:rPr>
      </w:pPr>
      <w:r w:rsidRPr="00A6517D">
        <w:rPr>
          <w:sz w:val="21"/>
          <w:szCs w:val="21"/>
        </w:rPr>
        <w:t>Einer, der sich schon früh mit den Schattenseiten der Batterieproduktion beschäftigt hat, ist Matthias Buchert vom Öko-Institut. In einem Bericht für die die Denkfabrik Agora Energiewende plädiert der promovierte Chemiker für ökologische Standards bei der Lithiumförderung.</w:t>
      </w:r>
    </w:p>
    <w:p w:rsidR="00A22C6D" w:rsidRPr="00A6517D" w:rsidRDefault="00A22C6D" w:rsidP="00A76DA6">
      <w:pPr>
        <w:pStyle w:val="StandardWeb"/>
        <w:spacing w:before="0" w:beforeAutospacing="0" w:after="0" w:afterAutospacing="0"/>
        <w:ind w:firstLine="284"/>
        <w:rPr>
          <w:sz w:val="21"/>
          <w:szCs w:val="21"/>
        </w:rPr>
      </w:pPr>
      <w:r w:rsidRPr="00A6517D">
        <w:rPr>
          <w:sz w:val="21"/>
          <w:szCs w:val="21"/>
        </w:rPr>
        <w:t>„Die Automobilindustrie ist hier in der Verantwortung. Wenn sich die Autogiganten wie VW, BMW, Toyota oder Daimler zusammenschließen, hätten sie die nötige Nachfragemacht, um anspruchsvolle Standards bei der Lithiumproduktion einzufordern.“</w:t>
      </w:r>
    </w:p>
    <w:p w:rsidR="00A22C6D" w:rsidRPr="00A6517D" w:rsidRDefault="00A22C6D" w:rsidP="00A76DA6">
      <w:pPr>
        <w:pStyle w:val="StandardWeb"/>
        <w:spacing w:before="0" w:beforeAutospacing="0" w:after="0" w:afterAutospacing="0"/>
        <w:ind w:firstLine="284"/>
        <w:rPr>
          <w:sz w:val="21"/>
          <w:szCs w:val="21"/>
        </w:rPr>
      </w:pPr>
      <w:r w:rsidRPr="00A6517D">
        <w:rPr>
          <w:sz w:val="21"/>
          <w:szCs w:val="21"/>
        </w:rPr>
        <w:t>Nachhaltigkeitsforscher Matthias Buchert schätzt, dass es in den kommenden Jahren ein „Wettrennen“ um die Lithiumproduktion geben könnte: Selbst in europäischen Ländern wie Portugal und auch in Deutschland würden Unternehmen nach Lithiumvorkommen suchen.</w:t>
      </w:r>
    </w:p>
    <w:p w:rsidR="00A22C6D" w:rsidRPr="00A6517D" w:rsidRDefault="00A22C6D" w:rsidP="00A76DA6">
      <w:pPr>
        <w:pStyle w:val="StandardWeb"/>
        <w:spacing w:before="0" w:beforeAutospacing="0" w:after="0" w:afterAutospacing="0"/>
        <w:ind w:firstLine="284"/>
        <w:rPr>
          <w:sz w:val="21"/>
          <w:szCs w:val="21"/>
        </w:rPr>
      </w:pPr>
      <w:r w:rsidRPr="00A6517D">
        <w:rPr>
          <w:sz w:val="21"/>
          <w:szCs w:val="21"/>
        </w:rPr>
        <w:t xml:space="preserve">Die größten Vorräte liegen aber in Südamerika – und die Nachfrage steigt rasant. Deshalb wollen Bergbaukonzerne die Produktion in Argentinien so schnell wie möglich ausweiten. Auch deshalb sind die indigenen </w:t>
      </w:r>
      <w:proofErr w:type="spellStart"/>
      <w:r w:rsidRPr="00A6517D">
        <w:rPr>
          <w:sz w:val="21"/>
          <w:szCs w:val="21"/>
        </w:rPr>
        <w:t>Kolla</w:t>
      </w:r>
      <w:proofErr w:type="spellEnd"/>
      <w:r w:rsidRPr="00A6517D">
        <w:rPr>
          <w:sz w:val="21"/>
          <w:szCs w:val="21"/>
        </w:rPr>
        <w:t>-Gemeinden in der Nachbarschaft alarmiert.</w:t>
      </w:r>
    </w:p>
    <w:p w:rsidR="00A22C6D" w:rsidRPr="00A6517D" w:rsidRDefault="00A22C6D" w:rsidP="00A76DA6">
      <w:pPr>
        <w:pStyle w:val="StandardWeb"/>
        <w:spacing w:before="0" w:beforeAutospacing="0" w:after="0" w:afterAutospacing="0"/>
        <w:ind w:firstLine="284"/>
        <w:rPr>
          <w:sz w:val="21"/>
          <w:szCs w:val="21"/>
        </w:rPr>
      </w:pPr>
      <w:r w:rsidRPr="00A6517D">
        <w:rPr>
          <w:sz w:val="21"/>
          <w:szCs w:val="21"/>
        </w:rPr>
        <w:t xml:space="preserve">Seit ein paar Monaten organisieren sich die </w:t>
      </w:r>
      <w:proofErr w:type="spellStart"/>
      <w:r w:rsidRPr="00A6517D">
        <w:rPr>
          <w:sz w:val="21"/>
          <w:szCs w:val="21"/>
        </w:rPr>
        <w:t>Kolla</w:t>
      </w:r>
      <w:proofErr w:type="spellEnd"/>
      <w:r w:rsidRPr="00A6517D">
        <w:rPr>
          <w:sz w:val="21"/>
          <w:szCs w:val="21"/>
        </w:rPr>
        <w:t xml:space="preserve">-Gemeinden, um gegen die Bergbau-Unternehmen vorzugehen. An einem sonnigen Tag im März kommen rund 20 Vertreter der umliegenden Dörfer in </w:t>
      </w:r>
      <w:proofErr w:type="spellStart"/>
      <w:r w:rsidRPr="00A6517D">
        <w:rPr>
          <w:sz w:val="21"/>
          <w:szCs w:val="21"/>
        </w:rPr>
        <w:t>Tusaquilla</w:t>
      </w:r>
      <w:proofErr w:type="spellEnd"/>
      <w:r w:rsidRPr="00A6517D">
        <w:rPr>
          <w:sz w:val="21"/>
          <w:szCs w:val="21"/>
        </w:rPr>
        <w:t xml:space="preserve"> zusammen. Der 200-Seelen-Ort liegt rund 40 Minuten Fahrzeit von der Lithiumfabrik in </w:t>
      </w:r>
      <w:proofErr w:type="spellStart"/>
      <w:r w:rsidRPr="00A6517D">
        <w:rPr>
          <w:sz w:val="21"/>
          <w:szCs w:val="21"/>
        </w:rPr>
        <w:t>Olaroz</w:t>
      </w:r>
      <w:proofErr w:type="spellEnd"/>
      <w:r w:rsidRPr="00A6517D">
        <w:rPr>
          <w:sz w:val="21"/>
          <w:szCs w:val="21"/>
        </w:rPr>
        <w:t xml:space="preserve"> entfernt. Es sind die hartnäckigsten Gegner der Lithiumproduktion. Sie haben auf einer Nachbar-Salzebene – Salinas Grandes genannt – bisher die kommerzielle Förderung verhindert.</w:t>
      </w:r>
    </w:p>
    <w:p w:rsidR="00A22C6D" w:rsidRPr="00A6517D" w:rsidRDefault="00A22C6D" w:rsidP="00A76DA6">
      <w:pPr>
        <w:pStyle w:val="StandardWeb"/>
        <w:spacing w:before="0" w:beforeAutospacing="0" w:after="0" w:afterAutospacing="0"/>
        <w:ind w:firstLine="284"/>
        <w:rPr>
          <w:sz w:val="21"/>
          <w:szCs w:val="21"/>
        </w:rPr>
      </w:pPr>
      <w:r w:rsidRPr="00A6517D">
        <w:rPr>
          <w:sz w:val="21"/>
          <w:szCs w:val="21"/>
        </w:rPr>
        <w:t xml:space="preserve">Der gewählte Gemeindesprecher der </w:t>
      </w:r>
      <w:proofErr w:type="spellStart"/>
      <w:r w:rsidRPr="00A6517D">
        <w:rPr>
          <w:sz w:val="21"/>
          <w:szCs w:val="21"/>
        </w:rPr>
        <w:t>Kolla</w:t>
      </w:r>
      <w:proofErr w:type="spellEnd"/>
      <w:r w:rsidRPr="00A6517D">
        <w:rPr>
          <w:sz w:val="21"/>
          <w:szCs w:val="21"/>
        </w:rPr>
        <w:t xml:space="preserve">, Clemente Flores, eröffnet die Versammlung. Heute hören die Vertreter der Gemeinden einen Vortrag von Marcelo </w:t>
      </w:r>
      <w:proofErr w:type="spellStart"/>
      <w:r w:rsidRPr="00A6517D">
        <w:rPr>
          <w:sz w:val="21"/>
          <w:szCs w:val="21"/>
        </w:rPr>
        <w:t>Sticco</w:t>
      </w:r>
      <w:proofErr w:type="spellEnd"/>
      <w:r w:rsidRPr="00A6517D">
        <w:rPr>
          <w:sz w:val="21"/>
          <w:szCs w:val="21"/>
        </w:rPr>
        <w:t xml:space="preserve">, dem Hydrologen aus Buenos Aires. Was sie zu </w:t>
      </w:r>
      <w:r w:rsidRPr="00A6517D">
        <w:rPr>
          <w:sz w:val="21"/>
          <w:szCs w:val="21"/>
        </w:rPr>
        <w:lastRenderedPageBreak/>
        <w:t xml:space="preserve">hören bekommen, </w:t>
      </w:r>
      <w:proofErr w:type="gramStart"/>
      <w:r w:rsidRPr="00A6517D">
        <w:rPr>
          <w:sz w:val="21"/>
          <w:szCs w:val="21"/>
        </w:rPr>
        <w:t>empört</w:t>
      </w:r>
      <w:proofErr w:type="gramEnd"/>
      <w:r w:rsidRPr="00A6517D">
        <w:rPr>
          <w:sz w:val="21"/>
          <w:szCs w:val="21"/>
        </w:rPr>
        <w:t xml:space="preserve"> die </w:t>
      </w:r>
      <w:proofErr w:type="spellStart"/>
      <w:r w:rsidRPr="00A6517D">
        <w:rPr>
          <w:sz w:val="21"/>
          <w:szCs w:val="21"/>
        </w:rPr>
        <w:t>Kolla</w:t>
      </w:r>
      <w:proofErr w:type="spellEnd"/>
      <w:r w:rsidRPr="00A6517D">
        <w:rPr>
          <w:sz w:val="21"/>
          <w:szCs w:val="21"/>
        </w:rPr>
        <w:t>-Vertreter. Sie sind fassungslos, dass weder Unternehmen noch Politik sie vor den Folgen warnen. Ihr Sprecher, Clemente Flores, hat die Proteste der vergangenen Woche organisiert. Damit stoppten die Gemeinschaften die Testbohrungen eines kanadischen Unternehmens – zumindest temporär.</w:t>
      </w:r>
    </w:p>
    <w:p w:rsidR="00A22C6D" w:rsidRPr="00A6517D" w:rsidRDefault="00A22C6D" w:rsidP="00CC4E30">
      <w:pPr>
        <w:pStyle w:val="berschrift3"/>
        <w:spacing w:before="80" w:beforeAutospacing="0" w:after="80" w:afterAutospacing="0"/>
        <w:rPr>
          <w:sz w:val="21"/>
          <w:szCs w:val="21"/>
        </w:rPr>
      </w:pPr>
      <w:r w:rsidRPr="00A6517D">
        <w:rPr>
          <w:sz w:val="21"/>
          <w:szCs w:val="21"/>
        </w:rPr>
        <w:t>„Der Wechsel zum Elektroauto wird uns umbringen“</w:t>
      </w:r>
    </w:p>
    <w:p w:rsidR="00A22C6D" w:rsidRPr="00A6517D" w:rsidRDefault="00A22C6D" w:rsidP="00A76DA6">
      <w:pPr>
        <w:pStyle w:val="StandardWeb"/>
        <w:spacing w:before="0" w:beforeAutospacing="0" w:after="0" w:afterAutospacing="0"/>
        <w:ind w:firstLine="284"/>
        <w:rPr>
          <w:sz w:val="21"/>
          <w:szCs w:val="21"/>
        </w:rPr>
      </w:pPr>
      <w:r w:rsidRPr="00A6517D">
        <w:rPr>
          <w:sz w:val="21"/>
          <w:szCs w:val="21"/>
        </w:rPr>
        <w:t>„Wir waren zuerst einfach unzufrieden damit, dass man uns nicht fragte. Es gab keine offizielle Konsultation der Gemeinden, die sogar nach internationalem Recht vorgeschrieben ist. Das Einzige, was wir wirklich wussten, war: Der Staat will Batterien. Aber wir können keine Batterien essen. Wir essen das, was wir hier anbauen.“</w:t>
      </w:r>
    </w:p>
    <w:p w:rsidR="00A22C6D" w:rsidRPr="00A6517D" w:rsidRDefault="00A22C6D" w:rsidP="00A76DA6">
      <w:pPr>
        <w:pStyle w:val="StandardWeb"/>
        <w:spacing w:before="0" w:beforeAutospacing="0" w:after="0" w:afterAutospacing="0"/>
        <w:ind w:firstLine="284"/>
        <w:rPr>
          <w:sz w:val="21"/>
          <w:szCs w:val="21"/>
        </w:rPr>
      </w:pPr>
      <w:r w:rsidRPr="00A6517D">
        <w:rPr>
          <w:sz w:val="21"/>
          <w:szCs w:val="21"/>
        </w:rPr>
        <w:t>Auf die Straßenblockaden und Demonstrationen gegen die Investoren reagierte die Regierung bislang nicht. Der lokale Gouverneur erklärte die Lithiumproduktion sogar zur wirtschaftlichen Schlüsselindustrie der Zukunft. Clemente Flores, der Wortführer von insgesamt 33 Gemeinden in Salinas Grandes, will die Lithiumproduktion verhindern. Und er hat auch eine Botschaft für Europa:</w:t>
      </w:r>
    </w:p>
    <w:p w:rsidR="00A22C6D" w:rsidRPr="00A6517D" w:rsidRDefault="00A22C6D" w:rsidP="00A76DA6">
      <w:pPr>
        <w:pStyle w:val="StandardWeb"/>
        <w:spacing w:before="0" w:beforeAutospacing="0" w:after="0" w:afterAutospacing="0"/>
        <w:ind w:firstLine="284"/>
        <w:rPr>
          <w:sz w:val="21"/>
          <w:szCs w:val="21"/>
        </w:rPr>
      </w:pPr>
      <w:r w:rsidRPr="00A6517D">
        <w:rPr>
          <w:sz w:val="21"/>
          <w:szCs w:val="21"/>
        </w:rPr>
        <w:t>„Der Abbau von Lithium für Europa und der Wechsel zum Elektroauto wird unsere Gemeinden und unsere Landschaft umbringen. Und bisher kannten wir hier keine Autos. Schon gar keine Elektroautos – die kennen wir nur vom Foto. Ihr glaubt, damit könnt ihr die Menschheit retten, aber ihr werdet uns alle umbringen.“</w:t>
      </w:r>
    </w:p>
    <w:p w:rsidR="00A22C6D" w:rsidRPr="00A6517D" w:rsidRDefault="00A22C6D" w:rsidP="00A76DA6">
      <w:pPr>
        <w:pStyle w:val="StandardWeb"/>
        <w:spacing w:before="0" w:beforeAutospacing="0" w:after="0" w:afterAutospacing="0"/>
        <w:ind w:firstLine="284"/>
        <w:rPr>
          <w:sz w:val="21"/>
          <w:szCs w:val="21"/>
        </w:rPr>
      </w:pPr>
      <w:r w:rsidRPr="00A6517D">
        <w:rPr>
          <w:sz w:val="21"/>
          <w:szCs w:val="21"/>
        </w:rPr>
        <w:t>Sollten die Voraussagen des Hydrologen eintreffen, verlieren Clemente Flores und seine Gemeindemitglieder alles, was sie haben. Denn ohne Süßwasser können sie keine Lamas halten und keine Landwirtschaft betreiben. Sie müssten ihre Heimat verlassen, die ihre Vorfahren seit Tausenden Jahren bewohnen.</w:t>
      </w:r>
    </w:p>
    <w:p w:rsidR="00A22C6D" w:rsidRPr="00A6517D" w:rsidRDefault="00A22C6D" w:rsidP="00CC4E30">
      <w:pPr>
        <w:pStyle w:val="berschrift3"/>
        <w:spacing w:before="80" w:beforeAutospacing="0" w:after="80" w:afterAutospacing="0"/>
        <w:rPr>
          <w:sz w:val="21"/>
          <w:szCs w:val="21"/>
        </w:rPr>
      </w:pPr>
      <w:r w:rsidRPr="00A6517D">
        <w:rPr>
          <w:sz w:val="21"/>
          <w:szCs w:val="21"/>
        </w:rPr>
        <w:t>Alternative Verfahren wären möglich</w:t>
      </w:r>
    </w:p>
    <w:p w:rsidR="00A22C6D" w:rsidRPr="00A6517D" w:rsidRDefault="00A22C6D" w:rsidP="00A76DA6">
      <w:pPr>
        <w:pStyle w:val="StandardWeb"/>
        <w:spacing w:before="0" w:beforeAutospacing="0" w:after="0" w:afterAutospacing="0"/>
        <w:rPr>
          <w:sz w:val="21"/>
          <w:szCs w:val="21"/>
        </w:rPr>
      </w:pPr>
      <w:r w:rsidRPr="00A6517D">
        <w:rPr>
          <w:sz w:val="21"/>
          <w:szCs w:val="21"/>
        </w:rPr>
        <w:t xml:space="preserve">Die derzeitige Verdunstungstechnologie, die zum Lithiumabbau genutzt wird, führt auch in anderen Ländern wie Chile zu Problemen. Dort protestiert das Volk der </w:t>
      </w:r>
      <w:proofErr w:type="spellStart"/>
      <w:r w:rsidRPr="00A6517D">
        <w:rPr>
          <w:sz w:val="21"/>
          <w:szCs w:val="21"/>
        </w:rPr>
        <w:t>Atacameños</w:t>
      </w:r>
      <w:proofErr w:type="spellEnd"/>
      <w:r w:rsidRPr="00A6517D">
        <w:rPr>
          <w:sz w:val="21"/>
          <w:szCs w:val="21"/>
        </w:rPr>
        <w:t xml:space="preserve"> gegen den massiven Wasserverbrauch in der angrenzenden </w:t>
      </w:r>
      <w:proofErr w:type="spellStart"/>
      <w:r w:rsidRPr="00A6517D">
        <w:rPr>
          <w:sz w:val="21"/>
          <w:szCs w:val="21"/>
        </w:rPr>
        <w:t>Atacamawüste</w:t>
      </w:r>
      <w:proofErr w:type="spellEnd"/>
      <w:r w:rsidRPr="00A6517D">
        <w:rPr>
          <w:sz w:val="21"/>
          <w:szCs w:val="21"/>
        </w:rPr>
        <w:t>. Dabei gäbe es sogar Alternativen. Ein kanadisches Unternehmen stellte kürzlich eine Technologie vor, bei der das Lithium mit Hilfe von Nanotechnologie direkt aus der Flüssigkeit extrahiert und das Restwasser zurück in den Untergrund gepumpt wird. So wird das problematische Absinken des Wasserspiegels verhindert, und die Trinkwasserreserven bleiben erhalten.</w:t>
      </w:r>
    </w:p>
    <w:p w:rsidR="00A22C6D" w:rsidRPr="00A6517D" w:rsidRDefault="00A22C6D" w:rsidP="00A76DA6">
      <w:pPr>
        <w:pStyle w:val="StandardWeb"/>
        <w:spacing w:before="0" w:beforeAutospacing="0" w:after="0" w:afterAutospacing="0"/>
        <w:ind w:firstLine="284"/>
        <w:rPr>
          <w:sz w:val="21"/>
          <w:szCs w:val="21"/>
        </w:rPr>
      </w:pPr>
      <w:r w:rsidRPr="00A6517D">
        <w:rPr>
          <w:sz w:val="21"/>
          <w:szCs w:val="21"/>
        </w:rPr>
        <w:t>„Die Unternehmen machen mit der alten Technologie viel Profit. Deshalb halten sie auch an ihr fest. Sie proklamieren sogar, dass diese am ökologischsten ist, weil sie ja auf Verdunstung basiert. In den Finanzberichten der Unternehmen gibt es keinen Hinweis darauf, dass sie in die neuen Verfahren investieren.“</w:t>
      </w:r>
    </w:p>
    <w:p w:rsidR="00A22C6D" w:rsidRPr="00A6517D" w:rsidRDefault="00A22C6D" w:rsidP="00A76DA6">
      <w:pPr>
        <w:pStyle w:val="StandardWeb"/>
        <w:spacing w:before="0" w:beforeAutospacing="0" w:after="0" w:afterAutospacing="0"/>
        <w:ind w:firstLine="284"/>
        <w:rPr>
          <w:sz w:val="21"/>
          <w:szCs w:val="21"/>
        </w:rPr>
      </w:pPr>
      <w:r w:rsidRPr="00A6517D">
        <w:rPr>
          <w:sz w:val="21"/>
          <w:szCs w:val="21"/>
        </w:rPr>
        <w:t xml:space="preserve">Auch ein deutsches Unternehmen will demnächst in Bolivien Lithium abbauen. Das baden-württembergische </w:t>
      </w:r>
      <w:r w:rsidRPr="00A6517D">
        <w:rPr>
          <w:sz w:val="21"/>
          <w:szCs w:val="21"/>
        </w:rPr>
        <w:t>Unternehmen ACISA kündigte im November an, zusammen mit einem bolivianischen Staatskonzern ab 2022 Lithium zu gewinnen. Ein Unternehmenssprecher antwortete schriftlich auf Anfrage des Deutschlandfunks, dass die Gewinnung hundertprozentig nachhaltig sei, da es sich in Bolivien um eine sogenannte „</w:t>
      </w:r>
      <w:proofErr w:type="spellStart"/>
      <w:r w:rsidRPr="00A6517D">
        <w:rPr>
          <w:sz w:val="21"/>
          <w:szCs w:val="21"/>
        </w:rPr>
        <w:t>Restsole</w:t>
      </w:r>
      <w:proofErr w:type="spellEnd"/>
      <w:r w:rsidRPr="00A6517D">
        <w:rPr>
          <w:sz w:val="21"/>
          <w:szCs w:val="21"/>
        </w:rPr>
        <w:t xml:space="preserve">“ aus dem Salzabbau handle. Dank einer neuen, eigens für das Projekt entwickelten Technologie werde zudem das Wasser zurückgewonnen. Der Hydrologe Marcelo </w:t>
      </w:r>
      <w:proofErr w:type="spellStart"/>
      <w:r w:rsidRPr="00A6517D">
        <w:rPr>
          <w:sz w:val="21"/>
          <w:szCs w:val="21"/>
        </w:rPr>
        <w:t>Sticco</w:t>
      </w:r>
      <w:proofErr w:type="spellEnd"/>
      <w:r w:rsidRPr="00A6517D">
        <w:rPr>
          <w:sz w:val="21"/>
          <w:szCs w:val="21"/>
        </w:rPr>
        <w:t xml:space="preserve"> hält diese Technologie für zukunftstauglich:</w:t>
      </w:r>
    </w:p>
    <w:p w:rsidR="00A22C6D" w:rsidRPr="00A6517D" w:rsidRDefault="00A22C6D" w:rsidP="00A76DA6">
      <w:pPr>
        <w:pStyle w:val="StandardWeb"/>
        <w:spacing w:before="0" w:beforeAutospacing="0" w:after="0" w:afterAutospacing="0"/>
        <w:ind w:firstLine="284"/>
        <w:rPr>
          <w:sz w:val="21"/>
          <w:szCs w:val="21"/>
        </w:rPr>
      </w:pPr>
      <w:r w:rsidRPr="00A6517D">
        <w:rPr>
          <w:sz w:val="21"/>
          <w:szCs w:val="21"/>
        </w:rPr>
        <w:t>„Ich bin nicht generell gegen den Ressourcenabbau oder die Lithiumgewinnung. Wir brauchen das Lithium für die Energiewende – aber wir müssen auch darauf achten, wie es gefördert wird.“</w:t>
      </w:r>
    </w:p>
    <w:p w:rsidR="00A22C6D" w:rsidRPr="00A6517D" w:rsidRDefault="00A22C6D" w:rsidP="00A76DA6">
      <w:pPr>
        <w:pStyle w:val="StandardWeb"/>
        <w:spacing w:before="0" w:beforeAutospacing="0" w:after="0" w:afterAutospacing="0"/>
        <w:ind w:firstLine="284"/>
        <w:rPr>
          <w:sz w:val="21"/>
          <w:szCs w:val="21"/>
        </w:rPr>
      </w:pPr>
      <w:r w:rsidRPr="00A6517D">
        <w:rPr>
          <w:sz w:val="21"/>
          <w:szCs w:val="21"/>
        </w:rPr>
        <w:t xml:space="preserve">In Argentinien zeichnet sich bei der Lithiumförderung jedoch keine Trendwende ab. Beim sogenannten nationalen Lithiumtisch, einem hochrangigen Treffen von Ministern und Regionalpolitikern, kündigte Argentiniens Präsident Mauricio </w:t>
      </w:r>
      <w:proofErr w:type="spellStart"/>
      <w:r w:rsidRPr="00A6517D">
        <w:rPr>
          <w:sz w:val="21"/>
          <w:szCs w:val="21"/>
        </w:rPr>
        <w:t>Macri</w:t>
      </w:r>
      <w:proofErr w:type="spellEnd"/>
      <w:r w:rsidRPr="00A6517D">
        <w:rPr>
          <w:sz w:val="21"/>
          <w:szCs w:val="21"/>
        </w:rPr>
        <w:t xml:space="preserve"> an, dass in den nächsten vier Jahren 100.000 Tonnen Lithium in der Puna-Region gefördert werden sollen. Derzeit liegt die Jahresproduktion von Lithium weltweit bei 70.000 Tonnen.</w:t>
      </w:r>
    </w:p>
    <w:p w:rsidR="00A22C6D" w:rsidRPr="00A6517D" w:rsidRDefault="00A22C6D" w:rsidP="00CC4E30">
      <w:pPr>
        <w:pStyle w:val="berschrift3"/>
        <w:spacing w:before="80" w:beforeAutospacing="0" w:after="80" w:afterAutospacing="0"/>
        <w:rPr>
          <w:sz w:val="21"/>
          <w:szCs w:val="21"/>
        </w:rPr>
      </w:pPr>
      <w:r w:rsidRPr="00A6517D">
        <w:rPr>
          <w:sz w:val="21"/>
          <w:szCs w:val="21"/>
        </w:rPr>
        <w:t>Indigene Gemeinden mit einbeziehen</w:t>
      </w:r>
    </w:p>
    <w:p w:rsidR="00A22C6D" w:rsidRPr="00A6517D" w:rsidRDefault="00A22C6D" w:rsidP="00A76DA6">
      <w:pPr>
        <w:pStyle w:val="StandardWeb"/>
        <w:spacing w:before="0" w:beforeAutospacing="0" w:after="0" w:afterAutospacing="0"/>
        <w:rPr>
          <w:sz w:val="21"/>
          <w:szCs w:val="21"/>
        </w:rPr>
      </w:pPr>
      <w:r w:rsidRPr="00A6517D">
        <w:rPr>
          <w:sz w:val="21"/>
          <w:szCs w:val="21"/>
        </w:rPr>
        <w:t xml:space="preserve">Die </w:t>
      </w:r>
      <w:proofErr w:type="spellStart"/>
      <w:r w:rsidRPr="00A6517D">
        <w:rPr>
          <w:sz w:val="21"/>
          <w:szCs w:val="21"/>
        </w:rPr>
        <w:t>Kolla</w:t>
      </w:r>
      <w:proofErr w:type="spellEnd"/>
      <w:r w:rsidRPr="00A6517D">
        <w:rPr>
          <w:sz w:val="21"/>
          <w:szCs w:val="21"/>
        </w:rPr>
        <w:t xml:space="preserve">-Gemeinden empfinden </w:t>
      </w:r>
      <w:proofErr w:type="spellStart"/>
      <w:r w:rsidRPr="00A6517D">
        <w:rPr>
          <w:sz w:val="21"/>
          <w:szCs w:val="21"/>
        </w:rPr>
        <w:t>Macris</w:t>
      </w:r>
      <w:proofErr w:type="spellEnd"/>
      <w:r w:rsidRPr="00A6517D">
        <w:rPr>
          <w:sz w:val="21"/>
          <w:szCs w:val="21"/>
        </w:rPr>
        <w:t xml:space="preserve"> Pläne als Kampfansage. Sie haben bereits vor der Interamerikanischen Kommission für Menschenrechte gegen die Lizenzvergaben des argentinischen Staates geklagt. Grundlage dafür ist ein Übereinkommen der Internationalen Arbeitsorganisation ILO. Demnach müssen Unternehmen und Politik indigene Gemeinschaften ausreichend über kommerzielle Vorhaben informieren und über die Folgen aufklären.</w:t>
      </w:r>
    </w:p>
    <w:p w:rsidR="00A22C6D" w:rsidRPr="00A6517D" w:rsidRDefault="00A22C6D" w:rsidP="00A76DA6">
      <w:pPr>
        <w:pStyle w:val="StandardWeb"/>
        <w:spacing w:before="0" w:beforeAutospacing="0" w:after="0" w:afterAutospacing="0"/>
        <w:ind w:firstLine="284"/>
        <w:rPr>
          <w:sz w:val="21"/>
          <w:szCs w:val="21"/>
        </w:rPr>
      </w:pPr>
      <w:r w:rsidRPr="00A6517D">
        <w:rPr>
          <w:sz w:val="21"/>
          <w:szCs w:val="21"/>
        </w:rPr>
        <w:t xml:space="preserve">Alicia </w:t>
      </w:r>
      <w:proofErr w:type="spellStart"/>
      <w:r w:rsidRPr="00A6517D">
        <w:rPr>
          <w:sz w:val="21"/>
          <w:szCs w:val="21"/>
        </w:rPr>
        <w:t>Chalabe</w:t>
      </w:r>
      <w:proofErr w:type="spellEnd"/>
      <w:r w:rsidRPr="00A6517D">
        <w:rPr>
          <w:sz w:val="21"/>
          <w:szCs w:val="21"/>
        </w:rPr>
        <w:t xml:space="preserve"> vertritt die </w:t>
      </w:r>
      <w:proofErr w:type="spellStart"/>
      <w:r w:rsidRPr="00A6517D">
        <w:rPr>
          <w:sz w:val="21"/>
          <w:szCs w:val="21"/>
        </w:rPr>
        <w:t>Kolla</w:t>
      </w:r>
      <w:proofErr w:type="spellEnd"/>
      <w:r w:rsidRPr="00A6517D">
        <w:rPr>
          <w:sz w:val="21"/>
          <w:szCs w:val="21"/>
        </w:rPr>
        <w:t>-Gemeinden vor Gericht: „Laut ILO 169 haben die indigenen Gemeinden ein Recht auf Konsultation, wenn Unternehmen auf ihrem Land Projekte durchführen wollen. Das wurde von der lokalen Regierung aber nie durchgesetzt. Es geht darum, die Gemeinden vor der Erlaubnis einer Bohrung in den Prozess miteinzubeziehen – das ist in Salinas Grandes nicht passiert.“</w:t>
      </w:r>
    </w:p>
    <w:p w:rsidR="00A22C6D" w:rsidRPr="00A6517D" w:rsidRDefault="00A22C6D" w:rsidP="00A76DA6">
      <w:pPr>
        <w:pStyle w:val="StandardWeb"/>
        <w:spacing w:before="0" w:beforeAutospacing="0" w:after="0" w:afterAutospacing="0"/>
        <w:ind w:firstLine="284"/>
        <w:rPr>
          <w:sz w:val="21"/>
          <w:szCs w:val="21"/>
        </w:rPr>
      </w:pPr>
      <w:r w:rsidRPr="00A6517D">
        <w:rPr>
          <w:sz w:val="21"/>
          <w:szCs w:val="21"/>
        </w:rPr>
        <w:t xml:space="preserve">Die Umweltanwältin liegt seit Jahren im juristischen Streit mit den Behörden. Die letzte Hoffnung ist nun die Auslegung des internationalen Rechts. Der Prozess kann allerdings noch Jahre dauern. Alicia </w:t>
      </w:r>
      <w:proofErr w:type="spellStart"/>
      <w:r w:rsidRPr="00A6517D">
        <w:rPr>
          <w:sz w:val="21"/>
          <w:szCs w:val="21"/>
        </w:rPr>
        <w:t>Chalabe</w:t>
      </w:r>
      <w:proofErr w:type="spellEnd"/>
      <w:r w:rsidRPr="00A6517D">
        <w:rPr>
          <w:sz w:val="21"/>
          <w:szCs w:val="21"/>
        </w:rPr>
        <w:t xml:space="preserve"> ist pessimistisch:</w:t>
      </w:r>
    </w:p>
    <w:p w:rsidR="00A22C6D" w:rsidRPr="00A6517D" w:rsidRDefault="00A22C6D" w:rsidP="00A76DA6">
      <w:pPr>
        <w:pStyle w:val="StandardWeb"/>
        <w:spacing w:before="0" w:beforeAutospacing="0" w:after="0" w:afterAutospacing="0"/>
        <w:ind w:firstLine="284"/>
        <w:rPr>
          <w:sz w:val="21"/>
          <w:szCs w:val="21"/>
        </w:rPr>
      </w:pPr>
      <w:r w:rsidRPr="00A6517D">
        <w:rPr>
          <w:sz w:val="21"/>
          <w:szCs w:val="21"/>
        </w:rPr>
        <w:t>„Es wird auf jeden Fall zu einem Konflikt kommen. Bisher war dieser nur juristisch – aber nun ist alles möglich. Die Regierung stellt sich gegen uns und ist empört über unsere Auslegung des Rechtes. Die Politiker wollen die Lithiumförderung unter allen Umständen durchsetzen. Das alles ist eine richtige Stümperei.“</w:t>
      </w:r>
    </w:p>
    <w:p w:rsidR="00A6517D" w:rsidRDefault="00A22C6D" w:rsidP="00A76DA6">
      <w:pPr>
        <w:pStyle w:val="StandardWeb"/>
        <w:spacing w:before="0" w:beforeAutospacing="0" w:after="0" w:afterAutospacing="0"/>
        <w:ind w:firstLine="284"/>
        <w:rPr>
          <w:rFonts w:ascii="Calibri" w:hAnsi="Calibri" w:cs="Calibri"/>
          <w:sz w:val="21"/>
          <w:szCs w:val="21"/>
        </w:rPr>
        <w:sectPr w:rsidR="00A6517D" w:rsidSect="00C55195">
          <w:type w:val="continuous"/>
          <w:pgSz w:w="11906" w:h="16838"/>
          <w:pgMar w:top="1210" w:right="585" w:bottom="720" w:left="794" w:header="709" w:footer="709" w:gutter="0"/>
          <w:lnNumType w:countBy="5" w:distance="113" w:restart="continuous"/>
          <w:cols w:num="2" w:space="957"/>
          <w:docGrid w:linePitch="360"/>
        </w:sectPr>
      </w:pPr>
      <w:r w:rsidRPr="00A6517D">
        <w:rPr>
          <w:sz w:val="21"/>
          <w:szCs w:val="21"/>
        </w:rPr>
        <w:t xml:space="preserve">Bekommen die </w:t>
      </w:r>
      <w:proofErr w:type="spellStart"/>
      <w:r w:rsidRPr="00A6517D">
        <w:rPr>
          <w:sz w:val="21"/>
          <w:szCs w:val="21"/>
        </w:rPr>
        <w:t>Kolla</w:t>
      </w:r>
      <w:proofErr w:type="spellEnd"/>
      <w:r w:rsidRPr="00A6517D">
        <w:rPr>
          <w:sz w:val="21"/>
          <w:szCs w:val="21"/>
        </w:rPr>
        <w:t>-Gemeinden Recht, könnte das die vergebenen Lizenzen zum Lithiumabbau ungültig machen. Das wäre vorerst das Ende des Lithium-Booms in Argentinien</w:t>
      </w:r>
      <w:r w:rsidRPr="00A22C6D">
        <w:rPr>
          <w:rFonts w:ascii="Calibri" w:hAnsi="Calibri" w:cs="Calibri"/>
          <w:sz w:val="21"/>
          <w:szCs w:val="21"/>
        </w:rPr>
        <w:t>.</w:t>
      </w:r>
    </w:p>
    <w:p w:rsidR="00F52599" w:rsidRPr="00CC4E30" w:rsidRDefault="00A6517D" w:rsidP="00315F18">
      <w:pPr>
        <w:pStyle w:val="StandardWeb"/>
        <w:spacing w:before="120" w:beforeAutospacing="0" w:after="0" w:afterAutospacing="0"/>
        <w:rPr>
          <w:rFonts w:ascii="Calibri" w:hAnsi="Calibri" w:cs="Calibri"/>
          <w:sz w:val="20"/>
          <w:szCs w:val="20"/>
        </w:rPr>
        <w:sectPr w:rsidR="00F52599" w:rsidRPr="00CC4E30" w:rsidSect="00315F18">
          <w:type w:val="continuous"/>
          <w:pgSz w:w="11906" w:h="16838"/>
          <w:pgMar w:top="720" w:right="720" w:bottom="720" w:left="794" w:header="709" w:footer="709" w:gutter="0"/>
          <w:cols w:space="737"/>
          <w:docGrid w:linePitch="360"/>
        </w:sectPr>
      </w:pPr>
      <w:r w:rsidRPr="00CC4E30">
        <w:rPr>
          <w:rFonts w:ascii="Calibri" w:hAnsi="Calibri" w:cs="Calibri"/>
          <w:sz w:val="20"/>
          <w:szCs w:val="20"/>
        </w:rPr>
        <w:t xml:space="preserve">Quelle:  </w:t>
      </w:r>
      <w:hyperlink r:id="rId10" w:history="1">
        <w:r w:rsidRPr="00CC4E30">
          <w:rPr>
            <w:rStyle w:val="Hyperlink"/>
            <w:rFonts w:ascii="Calibri" w:hAnsi="Calibri" w:cs="Calibri"/>
            <w:sz w:val="20"/>
            <w:szCs w:val="20"/>
          </w:rPr>
          <w:t>https://www.deutschlandfunk.de/lithium-abbau-in-suedamerika-kehrseite-der-energiewende.724.de.html?dram:article_id=447604</w:t>
        </w:r>
      </w:hyperlink>
      <w:r w:rsidRPr="00CC4E30">
        <w:rPr>
          <w:rFonts w:ascii="Calibri" w:hAnsi="Calibri" w:cs="Calibri"/>
          <w:sz w:val="20"/>
          <w:szCs w:val="20"/>
        </w:rPr>
        <w:t xml:space="preserve"> (12.5.2019)</w:t>
      </w:r>
    </w:p>
    <w:p w:rsidR="00F52599" w:rsidRDefault="00A22C6D" w:rsidP="00F52599">
      <w:r>
        <w:rPr>
          <w:noProof/>
        </w:rPr>
        <w:lastRenderedPageBreak/>
        <mc:AlternateContent>
          <mc:Choice Requires="wps">
            <w:drawing>
              <wp:anchor distT="0" distB="0" distL="114300" distR="114300" simplePos="0" relativeHeight="251690496" behindDoc="0" locked="0" layoutInCell="1" allowOverlap="1">
                <wp:simplePos x="0" y="0"/>
                <wp:positionH relativeFrom="column">
                  <wp:posOffset>-409903</wp:posOffset>
                </wp:positionH>
                <wp:positionV relativeFrom="paragraph">
                  <wp:posOffset>-479140</wp:posOffset>
                </wp:positionV>
                <wp:extent cx="4351282" cy="462280"/>
                <wp:effectExtent l="0" t="0" r="0" b="0"/>
                <wp:wrapNone/>
                <wp:docPr id="34"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351282" cy="462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2599" w:rsidRPr="00684FC5" w:rsidRDefault="00F52599" w:rsidP="00F52599">
                            <w:pPr>
                              <w:rPr>
                                <w:b/>
                                <w:color w:val="FFFFFF" w:themeColor="background1"/>
                                <w:sz w:val="28"/>
                                <w:szCs w:val="21"/>
                              </w:rPr>
                            </w:pPr>
                            <w:r>
                              <w:rPr>
                                <w:b/>
                                <w:color w:val="FFFFFF" w:themeColor="background1"/>
                                <w:sz w:val="28"/>
                                <w:szCs w:val="21"/>
                              </w:rPr>
                              <w:t xml:space="preserve">M2 </w:t>
                            </w:r>
                            <w:proofErr w:type="spellStart"/>
                            <w:r>
                              <w:rPr>
                                <w:b/>
                                <w:color w:val="FFFFFF" w:themeColor="background1"/>
                                <w:sz w:val="28"/>
                                <w:szCs w:val="21"/>
                              </w:rPr>
                              <w:t>Concept</w:t>
                            </w:r>
                            <w:proofErr w:type="spellEnd"/>
                            <w:r>
                              <w:rPr>
                                <w:b/>
                                <w:color w:val="FFFFFF" w:themeColor="background1"/>
                                <w:sz w:val="28"/>
                                <w:szCs w:val="21"/>
                              </w:rPr>
                              <w:t xml:space="preserve"> </w:t>
                            </w:r>
                            <w:proofErr w:type="spellStart"/>
                            <w:r>
                              <w:rPr>
                                <w:b/>
                                <w:color w:val="FFFFFF" w:themeColor="background1"/>
                                <w:sz w:val="28"/>
                                <w:szCs w:val="21"/>
                              </w:rPr>
                              <w:t>Map</w:t>
                            </w:r>
                            <w:proofErr w:type="spellEnd"/>
                            <w:r>
                              <w:rPr>
                                <w:b/>
                                <w:color w:val="FFFFFF" w:themeColor="background1"/>
                                <w:sz w:val="28"/>
                                <w:szCs w:val="21"/>
                              </w:rPr>
                              <w:t xml:space="preserve">: </w:t>
                            </w:r>
                            <w:r w:rsidR="00A22C6D" w:rsidRPr="00A22C6D">
                              <w:rPr>
                                <w:b/>
                                <w:color w:val="FFFFFF" w:themeColor="background1"/>
                                <w:sz w:val="28"/>
                                <w:szCs w:val="21"/>
                              </w:rPr>
                              <w:t>Lithiumabbau in Südamerika</w:t>
                            </w:r>
                          </w:p>
                          <w:p w:rsidR="00F52599" w:rsidRDefault="00F52599" w:rsidP="00F52599">
                            <w:pPr>
                              <w:rPr>
                                <w:szCs w:val="21"/>
                              </w:rPr>
                            </w:pPr>
                          </w:p>
                          <w:p w:rsidR="00F52599" w:rsidRPr="00684FC5" w:rsidRDefault="00F52599" w:rsidP="00F52599">
                            <w:pPr>
                              <w:rPr>
                                <w:szCs w:val="21"/>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5" o:spid="_x0000_s1026" type="#_x0000_t202" style="position:absolute;margin-left:-32.3pt;margin-top:-37.75pt;width:342.6pt;height:36.4pt;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" filled="f" stroked="f">
                <v:path arrowok="t"/>
                <v:textbox>
                  <w:txbxContent>
                    <w:p w:rsidR="00F52599" w:rsidRPr="00684FC5" w:rsidRDefault="00F52599" w:rsidP="00F52599">
                      <w:pPr>
                        <w:rPr>
                          <w:b/>
                          <w:color w:val="FFFFFF" w:themeColor="background1"/>
                          <w:sz w:val="28"/>
                          <w:szCs w:val="21"/>
                        </w:rPr>
                      </w:pPr>
                      <w:r>
                        <w:rPr>
                          <w:b/>
                          <w:color w:val="FFFFFF" w:themeColor="background1"/>
                          <w:sz w:val="28"/>
                          <w:szCs w:val="21"/>
                        </w:rPr>
                        <w:t xml:space="preserve">M2 </w:t>
                      </w:r>
                      <w:proofErr w:type="spellStart"/>
                      <w:r>
                        <w:rPr>
                          <w:b/>
                          <w:color w:val="FFFFFF" w:themeColor="background1"/>
                          <w:sz w:val="28"/>
                          <w:szCs w:val="21"/>
                        </w:rPr>
                        <w:t>Concept</w:t>
                      </w:r>
                      <w:proofErr w:type="spellEnd"/>
                      <w:r>
                        <w:rPr>
                          <w:b/>
                          <w:color w:val="FFFFFF" w:themeColor="background1"/>
                          <w:sz w:val="28"/>
                          <w:szCs w:val="21"/>
                        </w:rPr>
                        <w:t xml:space="preserve"> </w:t>
                      </w:r>
                      <w:proofErr w:type="spellStart"/>
                      <w:r>
                        <w:rPr>
                          <w:b/>
                          <w:color w:val="FFFFFF" w:themeColor="background1"/>
                          <w:sz w:val="28"/>
                          <w:szCs w:val="21"/>
                        </w:rPr>
                        <w:t>Map</w:t>
                      </w:r>
                      <w:proofErr w:type="spellEnd"/>
                      <w:r>
                        <w:rPr>
                          <w:b/>
                          <w:color w:val="FFFFFF" w:themeColor="background1"/>
                          <w:sz w:val="28"/>
                          <w:szCs w:val="21"/>
                        </w:rPr>
                        <w:t xml:space="preserve">: </w:t>
                      </w:r>
                      <w:r w:rsidR="00A22C6D" w:rsidRPr="00A22C6D">
                        <w:rPr>
                          <w:b/>
                          <w:color w:val="FFFFFF" w:themeColor="background1"/>
                          <w:sz w:val="28"/>
                          <w:szCs w:val="21"/>
                        </w:rPr>
                        <w:t>Lithiumabbau in Südamerika</w:t>
                      </w:r>
                    </w:p>
                    <w:p w:rsidR="00F52599" w:rsidRDefault="00F52599" w:rsidP="00F52599">
                      <w:pPr>
                        <w:rPr>
                          <w:szCs w:val="21"/>
                        </w:rPr>
                      </w:pPr>
                    </w:p>
                    <w:p w:rsidR="00F52599" w:rsidRPr="00684FC5" w:rsidRDefault="00F52599" w:rsidP="00F52599">
                      <w:pPr>
                        <w:rPr>
                          <w:szCs w:val="21"/>
                        </w:rPr>
                      </w:pPr>
                    </w:p>
                  </w:txbxContent>
                </v:textbox>
              </v:shape>
            </w:pict>
          </mc:Fallback>
        </mc:AlternateContent>
      </w:r>
      <w:r w:rsidR="00883708">
        <w:rPr>
          <w:noProof/>
        </w:rPr>
        <mc:AlternateContent>
          <mc:Choice Requires="wps">
            <w:drawing>
              <wp:anchor distT="0" distB="0" distL="114300" distR="114300" simplePos="0" relativeHeight="251694592" behindDoc="0" locked="0" layoutInCell="1" allowOverlap="1">
                <wp:simplePos x="0" y="0"/>
                <wp:positionH relativeFrom="column">
                  <wp:posOffset>5773420</wp:posOffset>
                </wp:positionH>
                <wp:positionV relativeFrom="paragraph">
                  <wp:posOffset>384175</wp:posOffset>
                </wp:positionV>
                <wp:extent cx="1136650" cy="6398260"/>
                <wp:effectExtent l="0" t="0" r="6350" b="2540"/>
                <wp:wrapNone/>
                <wp:docPr id="48" name="Rectangle 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36650" cy="6398260"/>
                        </a:xfrm>
                        <a:prstGeom prst="rect">
                          <a:avLst/>
                        </a:prstGeom>
                        <a:solidFill>
                          <a:srgbClr val="FFFFFF">
                            <a:alpha val="0"/>
                          </a:srgbClr>
                        </a:solidFill>
                        <a:ln w="6350">
                          <a:solidFill>
                            <a:srgbClr val="000000"/>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313A34" id="Rectangle 49" o:spid="_x0000_s1026" style="position:absolute;margin-left:454.6pt;margin-top:30.25pt;width:89.5pt;height:503.8pt;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" strokeweight=".5pt">
                <v:fill opacity="0"/>
                <v:stroke dashstyle="dash"/>
                <v:path arrowok="t"/>
              </v:rect>
            </w:pict>
          </mc:Fallback>
        </mc:AlternateContent>
      </w:r>
      <w:r w:rsidR="00883708">
        <w:rPr>
          <w:noProof/>
        </w:rPr>
        <mc:AlternateContent>
          <mc:Choice Requires="wps">
            <w:drawing>
              <wp:anchor distT="0" distB="0" distL="114300" distR="114300" simplePos="0" relativeHeight="251647486" behindDoc="0" locked="0" layoutInCell="1" allowOverlap="1">
                <wp:simplePos x="0" y="0"/>
                <wp:positionH relativeFrom="column">
                  <wp:posOffset>6927215</wp:posOffset>
                </wp:positionH>
                <wp:positionV relativeFrom="paragraph">
                  <wp:posOffset>384175</wp:posOffset>
                </wp:positionV>
                <wp:extent cx="3183255" cy="6409690"/>
                <wp:effectExtent l="0" t="0" r="4445" b="3810"/>
                <wp:wrapNone/>
                <wp:docPr id="47"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183255" cy="6409690"/>
                        </a:xfrm>
                        <a:prstGeom prst="rect">
                          <a:avLst/>
                        </a:prstGeom>
                        <a:solidFill>
                          <a:srgbClr val="FFFFFF">
                            <a:alpha val="0"/>
                          </a:srgbClr>
                        </a:solidFill>
                        <a:ln w="6350">
                          <a:solidFill>
                            <a:srgbClr val="000000"/>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4AC233" id="Rectangle 42" o:spid="_x0000_s1026" style="position:absolute;margin-left:545.45pt;margin-top:30.25pt;width:250.65pt;height:504.7pt;z-index:25164748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" strokeweight=".5pt">
                <v:fill opacity="0"/>
                <v:stroke dashstyle="dash"/>
                <v:path arrowok="t"/>
              </v:rect>
            </w:pict>
          </mc:Fallback>
        </mc:AlternateContent>
      </w:r>
      <w:r w:rsidR="008A7982">
        <w:rPr>
          <w:noProof/>
        </w:rPr>
        <w:drawing>
          <wp:anchor distT="0" distB="0" distL="114300" distR="114300" simplePos="0" relativeHeight="251714560" behindDoc="1" locked="0" layoutInCell="1" allowOverlap="1" wp14:anchorId="327D62E0" wp14:editId="0F470A9D">
            <wp:simplePos x="0" y="0"/>
            <wp:positionH relativeFrom="column">
              <wp:posOffset>9319514</wp:posOffset>
            </wp:positionH>
            <wp:positionV relativeFrom="paragraph">
              <wp:posOffset>-1325626</wp:posOffset>
            </wp:positionV>
            <wp:extent cx="801370" cy="1200150"/>
            <wp:effectExtent l="19050" t="0" r="0" b="0"/>
            <wp:wrapNone/>
            <wp:docPr id="13" name="Bild 1" descr="C:\Users\Mehren-R\Desktop\Meine Dateien\Formales\Corporate Design\JLULogoCMYK_mit_Rahmen_Logo_unten2.tif"/>
            <wp:cNvGraphicFramePr/>
            <a:graphic xmlns:a="http://schemas.openxmlformats.org/drawingml/2006/main">
              <a:graphicData uri="http://schemas.openxmlformats.org/drawingml/2006/picture">
                <pic:pic xmlns:pic="http://schemas.openxmlformats.org/drawingml/2006/picture">
                  <pic:nvPicPr>
                    <pic:cNvPr id="2078" name="Grafik 44" descr="C:\Users\Mehren-R\Desktop\Meine Dateien\Formales\Corporate Design\JLULogoCMYK_mit_Rahmen_Logo_unten2.tif"/>
                    <pic:cNvPicPr>
                      <a:picLocks noChangeAspect="1" noChangeArrowheads="1"/>
                    </pic:cNvPicPr>
                  </pic:nvPicPr>
                  <pic:blipFill>
                    <a:blip r:embed="rId11" cstate="print"/>
                    <a:srcRect/>
                    <a:stretch>
                      <a:fillRect/>
                    </a:stretch>
                  </pic:blipFill>
                  <pic:spPr bwMode="auto">
                    <a:xfrm>
                      <a:off x="0" y="0"/>
                      <a:ext cx="801370" cy="1200150"/>
                    </a:xfrm>
                    <a:prstGeom prst="rect">
                      <a:avLst/>
                    </a:prstGeom>
                    <a:noFill/>
                    <a:ln w="9525">
                      <a:noFill/>
                      <a:miter lim="800000"/>
                      <a:headEnd/>
                      <a:tailEnd/>
                    </a:ln>
                  </pic:spPr>
                </pic:pic>
              </a:graphicData>
            </a:graphic>
          </wp:anchor>
        </w:drawing>
      </w:r>
      <w:r w:rsidR="00883708">
        <w:rPr>
          <w:noProof/>
        </w:rPr>
        <mc:AlternateContent>
          <mc:Choice Requires="wps">
            <w:drawing>
              <wp:anchor distT="0" distB="0" distL="114300" distR="114300" simplePos="0" relativeHeight="251699712" behindDoc="0" locked="0" layoutInCell="1" allowOverlap="1">
                <wp:simplePos x="0" y="0"/>
                <wp:positionH relativeFrom="column">
                  <wp:posOffset>-158750</wp:posOffset>
                </wp:positionH>
                <wp:positionV relativeFrom="paragraph">
                  <wp:posOffset>1735455</wp:posOffset>
                </wp:positionV>
                <wp:extent cx="819150" cy="284480"/>
                <wp:effectExtent l="0" t="0" r="0" b="0"/>
                <wp:wrapNone/>
                <wp:docPr id="46"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19150" cy="284480"/>
                        </a:xfrm>
                        <a:prstGeom prst="rect">
                          <a:avLst/>
                        </a:prstGeom>
                        <a:solidFill>
                          <a:schemeClr val="tx2">
                            <a:lumMod val="20000"/>
                            <a:lumOff val="8000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52599" w:rsidRPr="000A7E79" w:rsidRDefault="00CC4E30" w:rsidP="00F52599">
                            <w:pPr>
                              <w:jc w:val="center"/>
                              <w:rPr>
                                <w:rFonts w:ascii="Arial Narrow" w:hAnsi="Arial Narrow"/>
                              </w:rPr>
                            </w:pPr>
                            <w:r>
                              <w:rPr>
                                <w:rFonts w:ascii="Arial Narrow" w:hAnsi="Arial Narrow"/>
                              </w:rPr>
                              <w:t>Argentinien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4" o:spid="_x0000_s1027" type="#_x0000_t202" style="position:absolute;margin-left:-12.5pt;margin-top:136.65pt;width:64.5pt;height:22.4pt;z-index:25169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" fillcolor="#c6d9f1 [671]" stroked="f">
                <v:path arrowok="t"/>
                <v:textbox>
                  <w:txbxContent>
                    <w:p w:rsidR="00F52599" w:rsidRPr="000A7E79" w:rsidRDefault="00CC4E30" w:rsidP="00F52599">
                      <w:pPr>
                        <w:jc w:val="center"/>
                        <w:rPr>
                          <w:rFonts w:ascii="Arial Narrow" w:hAnsi="Arial Narrow"/>
                        </w:rPr>
                      </w:pPr>
                      <w:r>
                        <w:rPr>
                          <w:rFonts w:ascii="Arial Narrow" w:hAnsi="Arial Narrow"/>
                        </w:rPr>
                        <w:t>Argentinien</w:t>
                      </w:r>
                    </w:p>
                  </w:txbxContent>
                </v:textbox>
              </v:shape>
            </w:pict>
          </mc:Fallback>
        </mc:AlternateContent>
      </w:r>
      <w:r w:rsidR="00883708">
        <w:rPr>
          <w:noProof/>
        </w:rPr>
        <mc:AlternateContent>
          <mc:Choice Requires="wps">
            <w:drawing>
              <wp:anchor distT="0" distB="0" distL="114300" distR="114300" simplePos="0" relativeHeight="251696640" behindDoc="0" locked="0" layoutInCell="1" allowOverlap="1">
                <wp:simplePos x="0" y="0"/>
                <wp:positionH relativeFrom="column">
                  <wp:posOffset>-225425</wp:posOffset>
                </wp:positionH>
                <wp:positionV relativeFrom="paragraph">
                  <wp:posOffset>384175</wp:posOffset>
                </wp:positionV>
                <wp:extent cx="5981700" cy="6409690"/>
                <wp:effectExtent l="0" t="0" r="0" b="3810"/>
                <wp:wrapNone/>
                <wp:docPr id="43" name="Rectangle 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981700" cy="6409690"/>
                        </a:xfrm>
                        <a:prstGeom prst="rect">
                          <a:avLst/>
                        </a:prstGeom>
                        <a:solidFill>
                          <a:srgbClr val="FFFFFF">
                            <a:alpha val="0"/>
                          </a:srgbClr>
                        </a:solidFill>
                        <a:ln w="6350">
                          <a:solidFill>
                            <a:srgbClr val="000000"/>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9794DF" id="Rectangle 51" o:spid="_x0000_s1026" style="position:absolute;margin-left:-17.75pt;margin-top:30.25pt;width:471pt;height:504.7pt;z-index:25169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" strokeweight=".5pt">
                <v:fill opacity="0"/>
                <v:stroke dashstyle="dash"/>
                <v:path arrowok="t"/>
              </v:rect>
            </w:pict>
          </mc:Fallback>
        </mc:AlternateContent>
      </w:r>
      <w:r w:rsidR="00883708">
        <w:rPr>
          <w:noProof/>
        </w:rPr>
        <mc:AlternateContent>
          <mc:Choice Requires="wps">
            <w:drawing>
              <wp:anchor distT="0" distB="0" distL="114300" distR="114300" simplePos="0" relativeHeight="251691520" behindDoc="0" locked="0" layoutInCell="1" allowOverlap="1">
                <wp:simplePos x="0" y="0"/>
                <wp:positionH relativeFrom="column">
                  <wp:posOffset>-255905</wp:posOffset>
                </wp:positionH>
                <wp:positionV relativeFrom="paragraph">
                  <wp:posOffset>-78105</wp:posOffset>
                </wp:positionV>
                <wp:extent cx="819150" cy="284480"/>
                <wp:effectExtent l="0" t="0" r="0" b="0"/>
                <wp:wrapNone/>
                <wp:docPr id="42"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19150" cy="284480"/>
                        </a:xfrm>
                        <a:prstGeom prst="rect">
                          <a:avLst/>
                        </a:prstGeom>
                        <a:solidFill>
                          <a:schemeClr val="tx2">
                            <a:lumMod val="20000"/>
                            <a:lumOff val="8000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52599" w:rsidRPr="000A7E79" w:rsidRDefault="00F52599" w:rsidP="00F52599">
                            <w:pPr>
                              <w:jc w:val="center"/>
                              <w:rPr>
                                <w:rFonts w:ascii="Arial Narrow" w:hAnsi="Arial Narrow"/>
                              </w:rPr>
                            </w:pPr>
                            <w:r w:rsidRPr="000A7E79">
                              <w:rPr>
                                <w:rFonts w:ascii="Arial Narrow" w:hAnsi="Arial Narrow"/>
                              </w:rPr>
                              <w:t>weltweit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6" o:spid="_x0000_s1029" type="#_x0000_t202" style="position:absolute;margin-left:-20.15pt;margin-top:-6.15pt;width:64.5pt;height:22.4pt;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" fillcolor="#c6d9f1 [671]" stroked="f">
                <v:path arrowok="t"/>
                <v:textbox>
                  <w:txbxContent>
                    <w:p w:rsidR="00F52599" w:rsidRPr="000A7E79" w:rsidRDefault="00F52599" w:rsidP="00F52599">
                      <w:pPr>
                        <w:jc w:val="center"/>
                        <w:rPr>
                          <w:rFonts w:ascii="Arial Narrow" w:hAnsi="Arial Narrow"/>
                        </w:rPr>
                      </w:pPr>
                      <w:r w:rsidRPr="000A7E79">
                        <w:rPr>
                          <w:rFonts w:ascii="Arial Narrow" w:hAnsi="Arial Narrow"/>
                        </w:rPr>
                        <w:t>weltweit</w:t>
                      </w:r>
                    </w:p>
                  </w:txbxContent>
                </v:textbox>
              </v:shape>
            </w:pict>
          </mc:Fallback>
        </mc:AlternateContent>
      </w:r>
      <w:r w:rsidR="00883708">
        <w:rPr>
          <w:noProof/>
        </w:rPr>
        <mc:AlternateContent>
          <mc:Choice Requires="wps">
            <w:drawing>
              <wp:anchor distT="0" distB="0" distL="114300" distR="114300" simplePos="0" relativeHeight="251648511" behindDoc="0" locked="0" layoutInCell="1" allowOverlap="1">
                <wp:simplePos x="0" y="0"/>
                <wp:positionH relativeFrom="column">
                  <wp:posOffset>-271145</wp:posOffset>
                </wp:positionH>
                <wp:positionV relativeFrom="paragraph">
                  <wp:posOffset>-92075</wp:posOffset>
                </wp:positionV>
                <wp:extent cx="10398760" cy="6933565"/>
                <wp:effectExtent l="0" t="0" r="2540" b="635"/>
                <wp:wrapNone/>
                <wp:docPr id="39"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398760" cy="6933565"/>
                        </a:xfrm>
                        <a:prstGeom prst="rect">
                          <a:avLst/>
                        </a:prstGeom>
                        <a:solidFill>
                          <a:srgbClr val="FFFFFF">
                            <a:alpha val="0"/>
                          </a:srgbClr>
                        </a:solidFill>
                        <a:ln w="6350">
                          <a:solidFill>
                            <a:srgbClr val="000000"/>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F4E8BB" id="Rectangle 43" o:spid="_x0000_s1026" style="position:absolute;margin-left:-21.35pt;margin-top:-7.25pt;width:818.8pt;height:545.95pt;z-index:25164851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" strokeweight=".5pt">
                <v:fill opacity="0"/>
                <v:stroke dashstyle="dash"/>
                <v:path arrowok="t"/>
              </v:rect>
            </w:pict>
          </mc:Fallback>
        </mc:AlternateContent>
      </w:r>
      <w:r w:rsidR="00883708">
        <w:rPr>
          <w:noProof/>
        </w:rPr>
        <mc:AlternateContent>
          <mc:Choice Requires="wps">
            <w:drawing>
              <wp:anchor distT="0" distB="0" distL="114300" distR="114300" simplePos="0" relativeHeight="251692544" behindDoc="0" locked="0" layoutInCell="1" allowOverlap="1">
                <wp:simplePos x="0" y="0"/>
                <wp:positionH relativeFrom="column">
                  <wp:posOffset>7982585</wp:posOffset>
                </wp:positionH>
                <wp:positionV relativeFrom="paragraph">
                  <wp:posOffset>2684780</wp:posOffset>
                </wp:positionV>
                <wp:extent cx="902335" cy="284480"/>
                <wp:effectExtent l="0" t="0" r="0" b="0"/>
                <wp:wrapNone/>
                <wp:docPr id="38"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902335" cy="284480"/>
                        </a:xfrm>
                        <a:prstGeom prst="rect">
                          <a:avLst/>
                        </a:prstGeom>
                        <a:solidFill>
                          <a:schemeClr val="tx2">
                            <a:lumMod val="20000"/>
                            <a:lumOff val="8000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52599" w:rsidRPr="000A7E79" w:rsidRDefault="00F52599" w:rsidP="00F52599">
                            <w:pPr>
                              <w:jc w:val="center"/>
                              <w:rPr>
                                <w:rFonts w:ascii="Arial Narrow" w:hAnsi="Arial Narrow"/>
                              </w:rPr>
                            </w:pPr>
                            <w:r>
                              <w:rPr>
                                <w:rFonts w:ascii="Arial Narrow" w:hAnsi="Arial Narrow"/>
                              </w:rPr>
                              <w:t>Deutschland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7" o:spid="_x0000_s1031" type="#_x0000_t202" style="position:absolute;margin-left:628.55pt;margin-top:211.4pt;width:71.05pt;height:22.4pt;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" fillcolor="#c6d9f1 [671]" stroked="f">
                <v:path arrowok="t"/>
                <v:textbox>
                  <w:txbxContent>
                    <w:p w:rsidR="00F52599" w:rsidRPr="000A7E79" w:rsidRDefault="00F52599" w:rsidP="00F52599">
                      <w:pPr>
                        <w:jc w:val="center"/>
                        <w:rPr>
                          <w:rFonts w:ascii="Arial Narrow" w:hAnsi="Arial Narrow"/>
                        </w:rPr>
                      </w:pPr>
                      <w:r>
                        <w:rPr>
                          <w:rFonts w:ascii="Arial Narrow" w:hAnsi="Arial Narrow"/>
                        </w:rPr>
                        <w:t>Deutschland</w:t>
                      </w:r>
                    </w:p>
                  </w:txbxContent>
                </v:textbox>
              </v:shape>
            </w:pict>
          </mc:Fallback>
        </mc:AlternateContent>
      </w:r>
      <w:r w:rsidR="00883708">
        <w:rPr>
          <w:noProof/>
        </w:rPr>
        <mc:AlternateContent>
          <mc:Choice Requires="wps">
            <w:drawing>
              <wp:anchor distT="0" distB="0" distL="114300" distR="114300" simplePos="0" relativeHeight="251693568" behindDoc="0" locked="0" layoutInCell="1" allowOverlap="1">
                <wp:simplePos x="0" y="0"/>
                <wp:positionH relativeFrom="column">
                  <wp:posOffset>6954520</wp:posOffset>
                </wp:positionH>
                <wp:positionV relativeFrom="paragraph">
                  <wp:posOffset>392430</wp:posOffset>
                </wp:positionV>
                <wp:extent cx="819150" cy="284480"/>
                <wp:effectExtent l="0" t="0" r="0" b="0"/>
                <wp:wrapNone/>
                <wp:docPr id="37"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19150" cy="284480"/>
                        </a:xfrm>
                        <a:prstGeom prst="rect">
                          <a:avLst/>
                        </a:prstGeom>
                        <a:solidFill>
                          <a:schemeClr val="tx2">
                            <a:lumMod val="20000"/>
                            <a:lumOff val="8000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52599" w:rsidRPr="000A7E79" w:rsidRDefault="00F52599" w:rsidP="00F52599">
                            <w:pPr>
                              <w:jc w:val="center"/>
                              <w:rPr>
                                <w:rFonts w:ascii="Arial Narrow" w:hAnsi="Arial Narrow"/>
                              </w:rPr>
                            </w:pPr>
                            <w:r>
                              <w:rPr>
                                <w:rFonts w:ascii="Arial Narrow" w:hAnsi="Arial Narrow"/>
                              </w:rPr>
                              <w:t>Europa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8" o:spid="_x0000_s1032" type="#_x0000_t202" style="position:absolute;margin-left:547.6pt;margin-top:30.9pt;width:64.5pt;height:22.4pt;z-index:25169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" fillcolor="#c6d9f1 [671]" stroked="f">
                <v:path arrowok="t"/>
                <v:textbox>
                  <w:txbxContent>
                    <w:p w:rsidR="00F52599" w:rsidRPr="000A7E79" w:rsidRDefault="00F52599" w:rsidP="00F52599">
                      <w:pPr>
                        <w:jc w:val="center"/>
                        <w:rPr>
                          <w:rFonts w:ascii="Arial Narrow" w:hAnsi="Arial Narrow"/>
                        </w:rPr>
                      </w:pPr>
                      <w:r>
                        <w:rPr>
                          <w:rFonts w:ascii="Arial Narrow" w:hAnsi="Arial Narrow"/>
                        </w:rPr>
                        <w:t>Europa</w:t>
                      </w:r>
                    </w:p>
                  </w:txbxContent>
                </v:textbox>
              </v:shape>
            </w:pict>
          </mc:Fallback>
        </mc:AlternateContent>
      </w:r>
      <w:r w:rsidR="00883708">
        <w:rPr>
          <w:noProof/>
        </w:rPr>
        <mc:AlternateContent>
          <mc:Choice Requires="wps">
            <w:drawing>
              <wp:anchor distT="0" distB="0" distL="114300" distR="114300" simplePos="0" relativeHeight="251695616" behindDoc="0" locked="0" layoutInCell="1" allowOverlap="1">
                <wp:simplePos x="0" y="0"/>
                <wp:positionH relativeFrom="column">
                  <wp:posOffset>5792470</wp:posOffset>
                </wp:positionH>
                <wp:positionV relativeFrom="paragraph">
                  <wp:posOffset>392430</wp:posOffset>
                </wp:positionV>
                <wp:extent cx="1002030" cy="284480"/>
                <wp:effectExtent l="0" t="0" r="0" b="0"/>
                <wp:wrapNone/>
                <wp:docPr id="36"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002030" cy="284480"/>
                        </a:xfrm>
                        <a:prstGeom prst="rect">
                          <a:avLst/>
                        </a:prstGeom>
                        <a:solidFill>
                          <a:schemeClr val="tx2">
                            <a:lumMod val="20000"/>
                            <a:lumOff val="8000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52599" w:rsidRPr="000A7E79" w:rsidRDefault="00A22C6D" w:rsidP="00F52599">
                            <w:pPr>
                              <w:jc w:val="center"/>
                              <w:rPr>
                                <w:rFonts w:ascii="Arial Narrow" w:hAnsi="Arial Narrow"/>
                              </w:rPr>
                            </w:pPr>
                            <w:r>
                              <w:rPr>
                                <w:rFonts w:ascii="Arial Narrow" w:hAnsi="Arial Narrow"/>
                              </w:rPr>
                              <w:t>Nord</w:t>
                            </w:r>
                            <w:r w:rsidR="00F52599">
                              <w:rPr>
                                <w:rFonts w:ascii="Arial Narrow" w:hAnsi="Arial Narrow"/>
                              </w:rPr>
                              <w:t>amerika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0" o:spid="_x0000_s1033" type="#_x0000_t202" style="position:absolute;margin-left:456.1pt;margin-top:30.9pt;width:78.9pt;height:22.4pt;z-index:25169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" fillcolor="#c6d9f1 [671]" stroked="f">
                <v:path arrowok="t"/>
                <v:textbox>
                  <w:txbxContent>
                    <w:p w:rsidR="00F52599" w:rsidRPr="000A7E79" w:rsidRDefault="00A22C6D" w:rsidP="00F52599">
                      <w:pPr>
                        <w:jc w:val="center"/>
                        <w:rPr>
                          <w:rFonts w:ascii="Arial Narrow" w:hAnsi="Arial Narrow"/>
                        </w:rPr>
                      </w:pPr>
                      <w:r>
                        <w:rPr>
                          <w:rFonts w:ascii="Arial Narrow" w:hAnsi="Arial Narrow"/>
                        </w:rPr>
                        <w:t>Nord</w:t>
                      </w:r>
                      <w:r w:rsidR="00F52599">
                        <w:rPr>
                          <w:rFonts w:ascii="Arial Narrow" w:hAnsi="Arial Narrow"/>
                        </w:rPr>
                        <w:t>amerika</w:t>
                      </w:r>
                    </w:p>
                  </w:txbxContent>
                </v:textbox>
              </v:shape>
            </w:pict>
          </mc:Fallback>
        </mc:AlternateContent>
      </w:r>
      <w:r w:rsidR="00883708">
        <w:rPr>
          <w:noProof/>
        </w:rPr>
        <mc:AlternateContent>
          <mc:Choice Requires="wps">
            <w:drawing>
              <wp:anchor distT="0" distB="0" distL="114300" distR="114300" simplePos="0" relativeHeight="251697664" behindDoc="0" locked="0" layoutInCell="1" allowOverlap="1">
                <wp:simplePos x="0" y="0"/>
                <wp:positionH relativeFrom="column">
                  <wp:posOffset>-197485</wp:posOffset>
                </wp:positionH>
                <wp:positionV relativeFrom="paragraph">
                  <wp:posOffset>391795</wp:posOffset>
                </wp:positionV>
                <wp:extent cx="819150" cy="284480"/>
                <wp:effectExtent l="0" t="0" r="0" b="0"/>
                <wp:wrapNone/>
                <wp:docPr id="35"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19150" cy="284480"/>
                        </a:xfrm>
                        <a:prstGeom prst="rect">
                          <a:avLst/>
                        </a:prstGeom>
                        <a:solidFill>
                          <a:schemeClr val="tx2">
                            <a:lumMod val="20000"/>
                            <a:lumOff val="8000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52599" w:rsidRPr="000A7E79" w:rsidRDefault="00A22C6D" w:rsidP="00F52599">
                            <w:pPr>
                              <w:jc w:val="center"/>
                              <w:rPr>
                                <w:rFonts w:ascii="Arial Narrow" w:hAnsi="Arial Narrow"/>
                              </w:rPr>
                            </w:pPr>
                            <w:r>
                              <w:rPr>
                                <w:rFonts w:ascii="Arial Narrow" w:hAnsi="Arial Narrow"/>
                              </w:rPr>
                              <w:t>Südamerika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2" o:spid="_x0000_s1034" type="#_x0000_t202" style="position:absolute;margin-left:-15.55pt;margin-top:30.85pt;width:64.5pt;height:22.4pt;z-index:25169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" fillcolor="#c6d9f1 [671]" stroked="f">
                <v:path arrowok="t"/>
                <v:textbox>
                  <w:txbxContent>
                    <w:p w:rsidR="00F52599" w:rsidRPr="000A7E79" w:rsidRDefault="00A22C6D" w:rsidP="00F52599">
                      <w:pPr>
                        <w:jc w:val="center"/>
                        <w:rPr>
                          <w:rFonts w:ascii="Arial Narrow" w:hAnsi="Arial Narrow"/>
                        </w:rPr>
                      </w:pPr>
                      <w:r>
                        <w:rPr>
                          <w:rFonts w:ascii="Arial Narrow" w:hAnsi="Arial Narrow"/>
                        </w:rPr>
                        <w:t>Südamerika</w:t>
                      </w:r>
                    </w:p>
                  </w:txbxContent>
                </v:textbox>
              </v:shape>
            </w:pict>
          </mc:Fallback>
        </mc:AlternateContent>
      </w:r>
      <w:r w:rsidR="00883708">
        <w:rPr>
          <w:noProof/>
        </w:rPr>
        <mc:AlternateContent>
          <mc:Choice Requires="wps">
            <w:drawing>
              <wp:anchor distT="0" distB="0" distL="114300" distR="114300" simplePos="0" relativeHeight="251689472" behindDoc="0" locked="0" layoutInCell="1" allowOverlap="1">
                <wp:simplePos x="0" y="0"/>
                <wp:positionH relativeFrom="column">
                  <wp:posOffset>-510540</wp:posOffset>
                </wp:positionH>
                <wp:positionV relativeFrom="paragraph">
                  <wp:posOffset>-451485</wp:posOffset>
                </wp:positionV>
                <wp:extent cx="4100195" cy="299720"/>
                <wp:effectExtent l="25400" t="25400" r="78105" b="81280"/>
                <wp:wrapNone/>
                <wp:docPr id="32" name="Abgerundetes Rechteck 3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00195" cy="299720"/>
                        </a:xfrm>
                        <a:prstGeom prst="roundRect">
                          <a:avLst>
                            <a:gd name="adj" fmla="val 4270"/>
                          </a:avLst>
                        </a:prstGeom>
                        <a:solidFill>
                          <a:srgbClr val="0069B3"/>
                        </a:solidFill>
                        <a:ln w="28575">
                          <a:no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w14:anchorId="00328953" id="Abgerundetes Rechteck 305" o:spid="_x0000_s1026" style="position:absolute;margin-left:-40.2pt;margin-top:-35.55pt;width:322.85pt;height:23.6pt;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arcsize="2797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" fillcolor="#0069b3" stroked="f" strokeweight="2.25pt">
                <v:shadow on="t" color="black" opacity="26214f" origin="-.5,-.5" offset=".74836mm,.74836mm"/>
              </v:roundrect>
            </w:pict>
          </mc:Fallback>
        </mc:AlternateContent>
      </w:r>
    </w:p>
    <w:p w:rsidR="00F52599" w:rsidRDefault="00F52599" w:rsidP="006A460C">
      <w:pPr>
        <w:jc w:val="both"/>
        <w:rPr>
          <w:rFonts w:cstheme="minorHAnsi"/>
        </w:rPr>
      </w:pPr>
    </w:p>
    <w:p w:rsidR="00F52599" w:rsidRDefault="0033490A">
      <w:pPr>
        <w:rPr>
          <w:rFonts w:cstheme="minorHAnsi"/>
        </w:rPr>
      </w:pPr>
      <w:r>
        <w:rPr>
          <w:noProof/>
        </w:rPr>
        <mc:AlternateContent>
          <mc:Choice Requires="wps">
            <w:drawing>
              <wp:anchor distT="0" distB="0" distL="114300" distR="114300" simplePos="0" relativeHeight="251704832" behindDoc="0" locked="0" layoutInCell="1" allowOverlap="1">
                <wp:simplePos x="0" y="0"/>
                <wp:positionH relativeFrom="column">
                  <wp:posOffset>4326467</wp:posOffset>
                </wp:positionH>
                <wp:positionV relativeFrom="paragraph">
                  <wp:posOffset>1078441</wp:posOffset>
                </wp:positionV>
                <wp:extent cx="1343660" cy="5024755"/>
                <wp:effectExtent l="0" t="0" r="15240" b="17145"/>
                <wp:wrapNone/>
                <wp:docPr id="15"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43660" cy="5024755"/>
                        </a:xfrm>
                        <a:prstGeom prst="rect">
                          <a:avLst/>
                        </a:prstGeom>
                        <a:solidFill>
                          <a:srgbClr val="FFFFFF">
                            <a:alpha val="0"/>
                          </a:srgbClr>
                        </a:solidFill>
                        <a:ln w="6350">
                          <a:solidFill>
                            <a:srgbClr val="000000"/>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2D37BC" id="Rectangle 59" o:spid="_x0000_s1026" style="position:absolute;margin-left:340.65pt;margin-top:84.9pt;width:105.8pt;height:395.65pt;z-index:25170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" strokeweight=".5pt">
                <v:fill opacity="0"/>
                <v:stroke dashstyle="dash"/>
                <v:path arrowok="t"/>
              </v:rect>
            </w:pict>
          </mc:Fallback>
        </mc:AlternateContent>
      </w:r>
      <w:r>
        <w:rPr>
          <w:noProof/>
        </w:rPr>
        <mc:AlternateContent>
          <mc:Choice Requires="wps">
            <w:drawing>
              <wp:anchor distT="0" distB="0" distL="114300" distR="114300" simplePos="0" relativeHeight="251702784" behindDoc="0" locked="0" layoutInCell="1" allowOverlap="1">
                <wp:simplePos x="0" y="0"/>
                <wp:positionH relativeFrom="column">
                  <wp:posOffset>2895600</wp:posOffset>
                </wp:positionH>
                <wp:positionV relativeFrom="paragraph">
                  <wp:posOffset>1078442</wp:posOffset>
                </wp:positionV>
                <wp:extent cx="1370965" cy="5025178"/>
                <wp:effectExtent l="0" t="0" r="13335" b="17145"/>
                <wp:wrapNone/>
                <wp:docPr id="19" name="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70965" cy="5025178"/>
                        </a:xfrm>
                        <a:prstGeom prst="rect">
                          <a:avLst/>
                        </a:prstGeom>
                        <a:solidFill>
                          <a:srgbClr val="FFFFFF">
                            <a:alpha val="0"/>
                          </a:srgbClr>
                        </a:solidFill>
                        <a:ln w="6350">
                          <a:solidFill>
                            <a:srgbClr val="000000"/>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48EA11" id="Rectangle 57" o:spid="_x0000_s1026" style="position:absolute;margin-left:228pt;margin-top:84.9pt;width:107.95pt;height:395.7p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" strokeweight=".5pt">
                <v:fill opacity="0"/>
                <v:stroke dashstyle="dash"/>
                <v:path arrowok="t"/>
              </v:rect>
            </w:pict>
          </mc:Fallback>
        </mc:AlternateContent>
      </w:r>
      <w:r>
        <w:rPr>
          <w:noProof/>
        </w:rPr>
        <mc:AlternateContent>
          <mc:Choice Requires="wps">
            <w:drawing>
              <wp:anchor distT="0" distB="0" distL="114300" distR="114300" simplePos="0" relativeHeight="251701760" behindDoc="0" locked="0" layoutInCell="1" allowOverlap="1">
                <wp:simplePos x="0" y="0"/>
                <wp:positionH relativeFrom="column">
                  <wp:posOffset>-109220</wp:posOffset>
                </wp:positionH>
                <wp:positionV relativeFrom="paragraph">
                  <wp:posOffset>2772198</wp:posOffset>
                </wp:positionV>
                <wp:extent cx="819150" cy="284480"/>
                <wp:effectExtent l="0" t="0" r="6350" b="0"/>
                <wp:wrapNone/>
                <wp:docPr id="45"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19150" cy="284480"/>
                        </a:xfrm>
                        <a:prstGeom prst="rect">
                          <a:avLst/>
                        </a:prstGeom>
                        <a:solidFill>
                          <a:schemeClr val="tx2">
                            <a:lumMod val="20000"/>
                            <a:lumOff val="8000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52599" w:rsidRPr="000A7E79" w:rsidRDefault="004F4C46" w:rsidP="00F52599">
                            <w:pPr>
                              <w:jc w:val="center"/>
                              <w:rPr>
                                <w:rFonts w:ascii="Arial Narrow" w:hAnsi="Arial Narrow"/>
                              </w:rPr>
                            </w:pPr>
                            <w:r>
                              <w:rPr>
                                <w:rFonts w:ascii="Arial Narrow" w:hAnsi="Arial Narrow"/>
                              </w:rPr>
                              <w:t>Puna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6" o:spid="_x0000_s1033" type="#_x0000_t202" style="position:absolute;margin-left:-8.6pt;margin-top:218.3pt;width:64.5pt;height:22.4pt;z-index:25170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" fillcolor="#c6d9f1 [671]" stroked="f">
                <v:path arrowok="t"/>
                <v:textbox>
                  <w:txbxContent>
                    <w:p w:rsidR="00F52599" w:rsidRPr="000A7E79" w:rsidRDefault="004F4C46" w:rsidP="00F52599">
                      <w:pPr>
                        <w:jc w:val="center"/>
                        <w:rPr>
                          <w:rFonts w:ascii="Arial Narrow" w:hAnsi="Arial Narrow"/>
                        </w:rPr>
                      </w:pPr>
                      <w:r>
                        <w:rPr>
                          <w:rFonts w:ascii="Arial Narrow" w:hAnsi="Arial Narrow"/>
                        </w:rPr>
                        <w:t>Puna</w:t>
                      </w:r>
                    </w:p>
                  </w:txbxContent>
                </v:textbox>
              </v:shape>
            </w:pict>
          </mc:Fallback>
        </mc:AlternateContent>
      </w:r>
      <w:r>
        <w:rPr>
          <w:noProof/>
        </w:rPr>
        <mc:AlternateContent>
          <mc:Choice Requires="wps">
            <w:drawing>
              <wp:anchor distT="0" distB="0" distL="114300" distR="114300" simplePos="0" relativeHeight="251700736" behindDoc="0" locked="0" layoutInCell="1" allowOverlap="1">
                <wp:simplePos x="0" y="0"/>
                <wp:positionH relativeFrom="column">
                  <wp:posOffset>-143933</wp:posOffset>
                </wp:positionH>
                <wp:positionV relativeFrom="paragraph">
                  <wp:posOffset>2746375</wp:posOffset>
                </wp:positionV>
                <wp:extent cx="2396066" cy="3269192"/>
                <wp:effectExtent l="0" t="0" r="17145" b="7620"/>
                <wp:wrapNone/>
                <wp:docPr id="40" name="Rectangle 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396066" cy="3269192"/>
                        </a:xfrm>
                        <a:prstGeom prst="rect">
                          <a:avLst/>
                        </a:prstGeom>
                        <a:solidFill>
                          <a:srgbClr val="FFFFFF">
                            <a:alpha val="0"/>
                          </a:srgbClr>
                        </a:solidFill>
                        <a:ln w="6350">
                          <a:solidFill>
                            <a:srgbClr val="000000"/>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572088" id="Rectangle 55" o:spid="_x0000_s1026" style="position:absolute;margin-left:-11.35pt;margin-top:216.25pt;width:188.65pt;height:257.4pt;z-index:25170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" strokeweight=".5pt">
                <v:fill opacity="0"/>
                <v:stroke dashstyle="dash"/>
                <v:path arrowok="t"/>
              </v:rect>
            </w:pict>
          </mc:Fallback>
        </mc:AlternateContent>
      </w:r>
      <w:r w:rsidR="004F4C46">
        <w:rPr>
          <w:noProof/>
        </w:rPr>
        <mc:AlternateContent>
          <mc:Choice Requires="wps">
            <w:drawing>
              <wp:anchor distT="0" distB="0" distL="114300" distR="114300" simplePos="0" relativeHeight="251698688" behindDoc="0" locked="0" layoutInCell="1" allowOverlap="1">
                <wp:simplePos x="0" y="0"/>
                <wp:positionH relativeFrom="column">
                  <wp:posOffset>-186267</wp:posOffset>
                </wp:positionH>
                <wp:positionV relativeFrom="paragraph">
                  <wp:posOffset>1078442</wp:posOffset>
                </wp:positionV>
                <wp:extent cx="3039534" cy="5009515"/>
                <wp:effectExtent l="0" t="0" r="8890" b="6985"/>
                <wp:wrapNone/>
                <wp:docPr id="44" name="Rectangle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039534" cy="5009515"/>
                        </a:xfrm>
                        <a:prstGeom prst="rect">
                          <a:avLst/>
                        </a:prstGeom>
                        <a:solidFill>
                          <a:srgbClr val="FFFFFF">
                            <a:alpha val="0"/>
                          </a:srgbClr>
                        </a:solidFill>
                        <a:ln w="6350">
                          <a:solidFill>
                            <a:srgbClr val="000000"/>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0B888" id="Rectangle 53" o:spid="_x0000_s1026" style="position:absolute;margin-left:-14.65pt;margin-top:84.9pt;width:239.35pt;height:394.45pt;z-index:25169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" strokeweight=".5pt">
                <v:fill opacity="0"/>
                <v:stroke dashstyle="dash"/>
                <v:path arrowok="t"/>
              </v:rect>
            </w:pict>
          </mc:Fallback>
        </mc:AlternateContent>
      </w:r>
      <w:r w:rsidR="004F4C46">
        <w:rPr>
          <w:noProof/>
        </w:rPr>
        <mc:AlternateContent>
          <mc:Choice Requires="wps">
            <w:drawing>
              <wp:anchor distT="0" distB="0" distL="114300" distR="114300" simplePos="0" relativeHeight="251703808" behindDoc="0" locked="0" layoutInCell="1" allowOverlap="1">
                <wp:simplePos x="0" y="0"/>
                <wp:positionH relativeFrom="column">
                  <wp:posOffset>2901738</wp:posOffset>
                </wp:positionH>
                <wp:positionV relativeFrom="paragraph">
                  <wp:posOffset>1094105</wp:posOffset>
                </wp:positionV>
                <wp:extent cx="1026160" cy="284480"/>
                <wp:effectExtent l="0" t="0" r="2540" b="0"/>
                <wp:wrapNone/>
                <wp:docPr id="18"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026160" cy="284480"/>
                        </a:xfrm>
                        <a:prstGeom prst="rect">
                          <a:avLst/>
                        </a:prstGeom>
                        <a:solidFill>
                          <a:schemeClr val="tx2">
                            <a:lumMod val="20000"/>
                            <a:lumOff val="8000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52599" w:rsidRPr="000A7E79" w:rsidRDefault="00417368" w:rsidP="00F52599">
                            <w:pPr>
                              <w:jc w:val="center"/>
                              <w:rPr>
                                <w:rFonts w:ascii="Arial Narrow" w:hAnsi="Arial Narrow"/>
                              </w:rPr>
                            </w:pPr>
                            <w:r>
                              <w:rPr>
                                <w:rFonts w:ascii="Arial Narrow" w:hAnsi="Arial Narrow"/>
                              </w:rPr>
                              <w:t>Chile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8" o:spid="_x0000_s1034" type="#_x0000_t202" style="position:absolute;margin-left:228.5pt;margin-top:86.15pt;width:80.8pt;height:22.4pt;z-index:25170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" fillcolor="#c6d9f1 [671]" stroked="f">
                <v:path arrowok="t"/>
                <v:textbox>
                  <w:txbxContent>
                    <w:p w:rsidR="00F52599" w:rsidRPr="000A7E79" w:rsidRDefault="00417368" w:rsidP="00F52599">
                      <w:pPr>
                        <w:jc w:val="center"/>
                        <w:rPr>
                          <w:rFonts w:ascii="Arial Narrow" w:hAnsi="Arial Narrow"/>
                        </w:rPr>
                      </w:pPr>
                      <w:r>
                        <w:rPr>
                          <w:rFonts w:ascii="Arial Narrow" w:hAnsi="Arial Narrow"/>
                        </w:rPr>
                        <w:t>Chile</w:t>
                      </w:r>
                    </w:p>
                  </w:txbxContent>
                </v:textbox>
              </v:shape>
            </w:pict>
          </mc:Fallback>
        </mc:AlternateContent>
      </w:r>
      <w:r w:rsidR="004F4C46">
        <w:rPr>
          <w:noProof/>
        </w:rPr>
        <mc:AlternateContent>
          <mc:Choice Requires="wps">
            <w:drawing>
              <wp:anchor distT="0" distB="0" distL="114300" distR="114300" simplePos="0" relativeHeight="251705856" behindDoc="0" locked="0" layoutInCell="1" allowOverlap="1">
                <wp:simplePos x="0" y="0"/>
                <wp:positionH relativeFrom="column">
                  <wp:posOffset>4348268</wp:posOffset>
                </wp:positionH>
                <wp:positionV relativeFrom="paragraph">
                  <wp:posOffset>1095375</wp:posOffset>
                </wp:positionV>
                <wp:extent cx="677545" cy="255270"/>
                <wp:effectExtent l="0" t="0" r="0" b="0"/>
                <wp:wrapNone/>
                <wp:docPr id="41"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77545" cy="255270"/>
                        </a:xfrm>
                        <a:prstGeom prst="rect">
                          <a:avLst/>
                        </a:prstGeom>
                        <a:solidFill>
                          <a:schemeClr val="tx2">
                            <a:lumMod val="20000"/>
                            <a:lumOff val="8000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52599" w:rsidRPr="000A7E79" w:rsidRDefault="00417368" w:rsidP="00F52599">
                            <w:pPr>
                              <w:jc w:val="center"/>
                              <w:rPr>
                                <w:rFonts w:ascii="Arial Narrow" w:hAnsi="Arial Narrow"/>
                              </w:rPr>
                            </w:pPr>
                            <w:r>
                              <w:rPr>
                                <w:rFonts w:ascii="Arial Narrow" w:hAnsi="Arial Narrow"/>
                              </w:rPr>
                              <w:t>Bolivien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0" o:spid="_x0000_s1035" type="#_x0000_t202" style="position:absolute;margin-left:342.4pt;margin-top:86.25pt;width:53.35pt;height:20.1pt;z-index:25170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" fillcolor="#c6d9f1 [671]" stroked="f">
                <v:path arrowok="t"/>
                <v:textbox>
                  <w:txbxContent>
                    <w:p w:rsidR="00F52599" w:rsidRPr="000A7E79" w:rsidRDefault="00417368" w:rsidP="00F52599">
                      <w:pPr>
                        <w:jc w:val="center"/>
                        <w:rPr>
                          <w:rFonts w:ascii="Arial Narrow" w:hAnsi="Arial Narrow"/>
                        </w:rPr>
                      </w:pPr>
                      <w:r>
                        <w:rPr>
                          <w:rFonts w:ascii="Arial Narrow" w:hAnsi="Arial Narrow"/>
                        </w:rPr>
                        <w:t>Bolivien</w:t>
                      </w:r>
                    </w:p>
                  </w:txbxContent>
                </v:textbox>
              </v:shape>
            </w:pict>
          </mc:Fallback>
        </mc:AlternateContent>
      </w:r>
      <w:r w:rsidR="00883708">
        <w:rPr>
          <w:noProof/>
        </w:rPr>
        <mc:AlternateContent>
          <mc:Choice Requires="wps">
            <w:drawing>
              <wp:anchor distT="0" distB="0" distL="114300" distR="114300" simplePos="0" relativeHeight="251685376" behindDoc="0" locked="0" layoutInCell="1" allowOverlap="1">
                <wp:simplePos x="0" y="0"/>
                <wp:positionH relativeFrom="column">
                  <wp:posOffset>7933690</wp:posOffset>
                </wp:positionH>
                <wp:positionV relativeFrom="paragraph">
                  <wp:posOffset>2031365</wp:posOffset>
                </wp:positionV>
                <wp:extent cx="2153920" cy="4068445"/>
                <wp:effectExtent l="0" t="0" r="5080" b="0"/>
                <wp:wrapNone/>
                <wp:docPr id="14"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53920" cy="4068445"/>
                        </a:xfrm>
                        <a:prstGeom prst="rect">
                          <a:avLst/>
                        </a:prstGeom>
                        <a:solidFill>
                          <a:srgbClr val="FFFFFF">
                            <a:alpha val="0"/>
                          </a:srgbClr>
                        </a:solidFill>
                        <a:ln w="6350">
                          <a:solidFill>
                            <a:srgbClr val="000000"/>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854A98" id="Rectangle 41" o:spid="_x0000_s1026" style="position:absolute;margin-left:624.7pt;margin-top:159.95pt;width:169.6pt;height:320.35pt;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" strokeweight=".5pt">
                <v:fill opacity="0"/>
                <v:stroke dashstyle="dash"/>
                <v:path arrowok="t"/>
              </v:rect>
            </w:pict>
          </mc:Fallback>
        </mc:AlternateContent>
      </w:r>
      <w:r w:rsidR="008A7982">
        <w:rPr>
          <w:noProof/>
        </w:rPr>
        <w:drawing>
          <wp:anchor distT="0" distB="0" distL="114300" distR="114300" simplePos="0" relativeHeight="251604992" behindDoc="0" locked="0" layoutInCell="1" allowOverlap="1" wp14:anchorId="336ED758" wp14:editId="3E480830">
            <wp:simplePos x="0" y="0"/>
            <wp:positionH relativeFrom="column">
              <wp:posOffset>9580245</wp:posOffset>
            </wp:positionH>
            <wp:positionV relativeFrom="paragraph">
              <wp:posOffset>5443550</wp:posOffset>
            </wp:positionV>
            <wp:extent cx="577215" cy="588010"/>
            <wp:effectExtent l="0" t="0" r="0" b="0"/>
            <wp:wrapNone/>
            <wp:docPr id="12" name="Grafik 1" descr="db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bu.jpg"/>
                    <pic:cNvPicPr/>
                  </pic:nvPicPr>
                  <pic:blipFill>
                    <a:blip r:embed="rId12" cstate="print"/>
                    <a:stretch>
                      <a:fillRect/>
                    </a:stretch>
                  </pic:blipFill>
                  <pic:spPr>
                    <a:xfrm>
                      <a:off x="0" y="0"/>
                      <a:ext cx="577215" cy="588010"/>
                    </a:xfrm>
                    <a:prstGeom prst="rect">
                      <a:avLst/>
                    </a:prstGeom>
                  </pic:spPr>
                </pic:pic>
              </a:graphicData>
            </a:graphic>
          </wp:anchor>
        </w:drawing>
      </w:r>
      <w:r w:rsidR="00F52599">
        <w:rPr>
          <w:rFonts w:cstheme="minorHAnsi"/>
        </w:rPr>
        <w:br w:type="page"/>
      </w:r>
    </w:p>
    <w:p w:rsidR="006A460C" w:rsidRDefault="006A460C" w:rsidP="006A460C">
      <w:pPr>
        <w:jc w:val="both"/>
        <w:rPr>
          <w:rFonts w:cstheme="minorHAnsi"/>
        </w:rPr>
        <w:sectPr w:rsidR="006A460C" w:rsidSect="00F52599">
          <w:headerReference w:type="default" r:id="rId13"/>
          <w:footerReference w:type="default" r:id="rId14"/>
          <w:pgSz w:w="16838" w:h="11906" w:orient="landscape"/>
          <w:pgMar w:top="794" w:right="720" w:bottom="720" w:left="720" w:header="709" w:footer="709" w:gutter="0"/>
          <w:lnNumType w:countBy="5" w:distance="113" w:restart="continuous"/>
          <w:cols w:num="2" w:space="737"/>
          <w:docGrid w:linePitch="360"/>
        </w:sectPr>
      </w:pPr>
    </w:p>
    <w:p w:rsidR="00633ABA" w:rsidRPr="002F4FDF" w:rsidRDefault="00883708">
      <w:pPr>
        <w:rPr>
          <w:rFonts w:cstheme="minorHAnsi"/>
          <w:sz w:val="6"/>
        </w:rPr>
      </w:pPr>
      <w:r>
        <w:rPr>
          <w:rFonts w:cstheme="minorHAnsi"/>
          <w:noProof/>
          <w:sz w:val="6"/>
        </w:rPr>
        <w:lastRenderedPageBreak/>
        <mc:AlternateContent>
          <mc:Choice Requires="wps">
            <w:drawing>
              <wp:anchor distT="0" distB="0" distL="114300" distR="114300" simplePos="0" relativeHeight="251719680" behindDoc="0" locked="0" layoutInCell="1" allowOverlap="1">
                <wp:simplePos x="0" y="0"/>
                <wp:positionH relativeFrom="column">
                  <wp:posOffset>5553075</wp:posOffset>
                </wp:positionH>
                <wp:positionV relativeFrom="paragraph">
                  <wp:posOffset>166370</wp:posOffset>
                </wp:positionV>
                <wp:extent cx="701675" cy="365760"/>
                <wp:effectExtent l="0" t="0" r="0" b="0"/>
                <wp:wrapSquare wrapText="bothSides"/>
                <wp:docPr id="11" name="Rectangle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01675" cy="3657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455239" id="Rectangle 63" o:spid="_x0000_s1026" style="position:absolute;margin-left:437.25pt;margin-top:13.1pt;width:55.25pt;height:28.8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" stroked="f">
                <v:path arrowok="t"/>
                <w10:wrap type="square"/>
              </v:rect>
            </w:pict>
          </mc:Fallback>
        </mc:AlternateContent>
      </w:r>
    </w:p>
    <w:p w:rsidR="00BE4835" w:rsidRPr="005A01E2" w:rsidRDefault="00BE4835" w:rsidP="00BE4835">
      <w:pPr>
        <w:pStyle w:val="Listenabsatz"/>
        <w:jc w:val="both"/>
        <w:rPr>
          <w:rFonts w:cstheme="minorHAnsi"/>
          <w:sz w:val="10"/>
          <w:szCs w:val="10"/>
        </w:rPr>
      </w:pPr>
    </w:p>
    <w:p w:rsidR="00BE4835" w:rsidRPr="00BE4835" w:rsidRDefault="008B2959" w:rsidP="00BE4835">
      <w:pPr>
        <w:pStyle w:val="Listenabsatz"/>
        <w:jc w:val="both"/>
        <w:rPr>
          <w:rFonts w:cstheme="minorHAnsi"/>
        </w:rPr>
      </w:pPr>
      <w:r>
        <w:rPr>
          <w:rFonts w:cstheme="minorHAnsi"/>
          <w:noProof/>
        </w:rPr>
        <mc:AlternateContent>
          <mc:Choice Requires="wps">
            <w:drawing>
              <wp:anchor distT="0" distB="0" distL="114300" distR="114300" simplePos="0" relativeHeight="251674111" behindDoc="1" locked="0" layoutInCell="1" allowOverlap="1">
                <wp:simplePos x="0" y="0"/>
                <wp:positionH relativeFrom="margin">
                  <wp:posOffset>122343</wp:posOffset>
                </wp:positionH>
                <wp:positionV relativeFrom="paragraph">
                  <wp:posOffset>33232</wp:posOffset>
                </wp:positionV>
                <wp:extent cx="4287627" cy="3327400"/>
                <wp:effectExtent l="0" t="0" r="5080" b="0"/>
                <wp:wrapNone/>
                <wp:docPr id="10"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4287627" cy="3327400"/>
                        </a:xfrm>
                        <a:prstGeom prst="rect">
                          <a:avLst/>
                        </a:prstGeom>
                        <a:solidFill>
                          <a:srgbClr val="DCE6EB"/>
                        </a:solidFill>
                        <a:ln>
                          <a:noFill/>
                        </a:ln>
                        <a:extLst>
                          <a:ext uri="{91240B29-F687-4F45-9708-019B960494DF}">
                            <a14:hiddenLine xmlns:a14="http://schemas.microsoft.com/office/drawing/2010/main" w="12700">
                              <a:solidFill>
                                <a:srgbClr val="000000"/>
                              </a:solidFill>
                              <a:miter lim="800000"/>
                              <a:headEnd/>
                              <a:tailEnd/>
                            </a14:hiddenLine>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452012F2" id="Rectangle 19" o:spid="_x0000_s1026" style="position:absolute;margin-left:9.65pt;margin-top:2.6pt;width:337.6pt;height:262pt;flip:x;z-index:-251642369;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" fillcolor="#dce6eb" stroked="f" strokeweight="1pt">
                <v:path arrowok="t"/>
                <w10:wrap anchorx="margin"/>
              </v:rect>
            </w:pict>
          </mc:Fallback>
        </mc:AlternateContent>
      </w:r>
      <w:r w:rsidR="00B840C7">
        <w:rPr>
          <w:noProof/>
        </w:rPr>
        <w:drawing>
          <wp:anchor distT="0" distB="0" distL="114300" distR="114300" simplePos="0" relativeHeight="251656192" behindDoc="0" locked="0" layoutInCell="1" allowOverlap="1" wp14:anchorId="7A9E5A19">
            <wp:simplePos x="0" y="0"/>
            <wp:positionH relativeFrom="column">
              <wp:posOffset>4474845</wp:posOffset>
            </wp:positionH>
            <wp:positionV relativeFrom="paragraph">
              <wp:posOffset>179070</wp:posOffset>
            </wp:positionV>
            <wp:extent cx="2233930" cy="1791335"/>
            <wp:effectExtent l="0" t="0" r="1270" b="0"/>
            <wp:wrapSquare wrapText="bothSides"/>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28A0092B-C50C-407E-A947-70E740481C1C}">
                          <a14:useLocalDpi xmlns:a14="http://schemas.microsoft.com/office/drawing/2010/main" val="0"/>
                        </a:ext>
                      </a:extLst>
                    </a:blip>
                    <a:stretch>
                      <a:fillRect/>
                    </a:stretch>
                  </pic:blipFill>
                  <pic:spPr>
                    <a:xfrm>
                      <a:off x="0" y="0"/>
                      <a:ext cx="2233930" cy="1791335"/>
                    </a:xfrm>
                    <a:prstGeom prst="rect">
                      <a:avLst/>
                    </a:prstGeom>
                  </pic:spPr>
                </pic:pic>
              </a:graphicData>
            </a:graphic>
            <wp14:sizeRelH relativeFrom="page">
              <wp14:pctWidth>0</wp14:pctWidth>
            </wp14:sizeRelH>
            <wp14:sizeRelV relativeFrom="page">
              <wp14:pctHeight>0</wp14:pctHeight>
            </wp14:sizeRelV>
          </wp:anchor>
        </w:drawing>
      </w:r>
    </w:p>
    <w:p w:rsidR="002B1B42" w:rsidRPr="00156F02" w:rsidRDefault="0010277B" w:rsidP="006449F8">
      <w:pPr>
        <w:pStyle w:val="Listenabsatz"/>
        <w:numPr>
          <w:ilvl w:val="0"/>
          <w:numId w:val="1"/>
        </w:numPr>
        <w:jc w:val="both"/>
        <w:rPr>
          <w:rFonts w:cstheme="minorHAnsi"/>
          <w:bCs/>
        </w:rPr>
      </w:pPr>
      <w:r w:rsidRPr="00734733">
        <w:rPr>
          <w:rFonts w:cstheme="minorHAnsi"/>
        </w:rPr>
        <w:t>Such</w:t>
      </w:r>
      <w:r w:rsidR="008E49F1">
        <w:rPr>
          <w:rFonts w:cstheme="minorHAnsi"/>
        </w:rPr>
        <w:t>e</w:t>
      </w:r>
      <w:r w:rsidR="008B2959">
        <w:rPr>
          <w:rFonts w:cstheme="minorHAnsi"/>
        </w:rPr>
        <w:t>n Sie</w:t>
      </w:r>
      <w:r w:rsidRPr="00734733">
        <w:rPr>
          <w:rFonts w:cstheme="minorHAnsi"/>
        </w:rPr>
        <w:t xml:space="preserve"> mit Hilfe </w:t>
      </w:r>
      <w:r w:rsidR="008B2959">
        <w:rPr>
          <w:rFonts w:cstheme="minorHAnsi"/>
        </w:rPr>
        <w:t>Ihres</w:t>
      </w:r>
      <w:r w:rsidRPr="00734733">
        <w:rPr>
          <w:rFonts w:cstheme="minorHAnsi"/>
        </w:rPr>
        <w:t xml:space="preserve"> Atlas</w:t>
      </w:r>
      <w:r w:rsidR="0033490A">
        <w:rPr>
          <w:rFonts w:cstheme="minorHAnsi"/>
        </w:rPr>
        <w:t xml:space="preserve"> das sogenannte </w:t>
      </w:r>
      <w:r w:rsidR="0033490A">
        <w:rPr>
          <w:rFonts w:cstheme="minorHAnsi"/>
          <w:b/>
        </w:rPr>
        <w:t>Lithiumdreieck</w:t>
      </w:r>
      <w:r w:rsidR="00500B8B" w:rsidRPr="00734733">
        <w:rPr>
          <w:rFonts w:cstheme="minorHAnsi"/>
        </w:rPr>
        <w:t xml:space="preserve"> und </w:t>
      </w:r>
      <w:r w:rsidR="00500B8B" w:rsidRPr="00156F02">
        <w:rPr>
          <w:rFonts w:cstheme="minorHAnsi"/>
          <w:bCs/>
        </w:rPr>
        <w:t>verorte</w:t>
      </w:r>
      <w:r w:rsidR="008B2959">
        <w:rPr>
          <w:rFonts w:cstheme="minorHAnsi"/>
          <w:bCs/>
        </w:rPr>
        <w:t>n Sie</w:t>
      </w:r>
      <w:r w:rsidR="00594543">
        <w:rPr>
          <w:rFonts w:cstheme="minorHAnsi"/>
          <w:bCs/>
        </w:rPr>
        <w:t xml:space="preserve"> </w:t>
      </w:r>
      <w:r w:rsidR="0033490A">
        <w:rPr>
          <w:rFonts w:cstheme="minorHAnsi"/>
          <w:bCs/>
        </w:rPr>
        <w:t>alle weiteren in M1 genannten Orte und Länder</w:t>
      </w:r>
      <w:r w:rsidR="0033490A">
        <w:rPr>
          <w:noProof/>
        </w:rPr>
        <w:t>.</w:t>
      </w:r>
    </w:p>
    <w:p w:rsidR="002F4FDF" w:rsidRPr="002F4FDF" w:rsidRDefault="002F4FDF" w:rsidP="00500B8B">
      <w:pPr>
        <w:pStyle w:val="Listenabsatz"/>
        <w:jc w:val="both"/>
        <w:rPr>
          <w:rFonts w:cstheme="minorHAnsi"/>
        </w:rPr>
      </w:pPr>
    </w:p>
    <w:p w:rsidR="00500B8B" w:rsidRPr="002F4FDF" w:rsidRDefault="00BE4835" w:rsidP="00500B8B">
      <w:pPr>
        <w:pStyle w:val="Listenabsatz"/>
        <w:numPr>
          <w:ilvl w:val="0"/>
          <w:numId w:val="1"/>
        </w:numPr>
        <w:jc w:val="both"/>
        <w:rPr>
          <w:rFonts w:cstheme="minorHAnsi"/>
        </w:rPr>
      </w:pPr>
      <w:r>
        <w:rPr>
          <w:rFonts w:cstheme="minorHAnsi"/>
        </w:rPr>
        <w:t>Analysiere</w:t>
      </w:r>
      <w:r w:rsidR="008B2959">
        <w:rPr>
          <w:rFonts w:cstheme="minorHAnsi"/>
        </w:rPr>
        <w:t>n Sie</w:t>
      </w:r>
      <w:r>
        <w:rPr>
          <w:rFonts w:cstheme="minorHAnsi"/>
        </w:rPr>
        <w:t xml:space="preserve"> Ursachen und Auswirkungen für das Vorhandensein </w:t>
      </w:r>
      <w:proofErr w:type="gramStart"/>
      <w:r>
        <w:rPr>
          <w:rFonts w:cstheme="minorHAnsi"/>
        </w:rPr>
        <w:t xml:space="preserve">des </w:t>
      </w:r>
      <w:r w:rsidR="0033490A">
        <w:rPr>
          <w:rFonts w:cstheme="minorHAnsi"/>
        </w:rPr>
        <w:t>Lithium</w:t>
      </w:r>
      <w:proofErr w:type="gramEnd"/>
      <w:r w:rsidR="0033490A">
        <w:rPr>
          <w:rFonts w:cstheme="minorHAnsi"/>
        </w:rPr>
        <w:t xml:space="preserve"> in der Region</w:t>
      </w:r>
      <w:r>
        <w:rPr>
          <w:rFonts w:cstheme="minorHAnsi"/>
        </w:rPr>
        <w:t xml:space="preserve"> (M1)! </w:t>
      </w:r>
      <w:r w:rsidR="00594543">
        <w:rPr>
          <w:rFonts w:cstheme="minorHAnsi"/>
        </w:rPr>
        <w:t>Erstelle</w:t>
      </w:r>
      <w:r w:rsidR="008B2959">
        <w:rPr>
          <w:rFonts w:cstheme="minorHAnsi"/>
        </w:rPr>
        <w:t>n Sie</w:t>
      </w:r>
      <w:r>
        <w:rPr>
          <w:rFonts w:cstheme="minorHAnsi"/>
        </w:rPr>
        <w:t xml:space="preserve"> eine </w:t>
      </w:r>
      <w:proofErr w:type="spellStart"/>
      <w:r>
        <w:rPr>
          <w:rFonts w:cstheme="minorHAnsi"/>
        </w:rPr>
        <w:t>Concept</w:t>
      </w:r>
      <w:proofErr w:type="spellEnd"/>
      <w:r>
        <w:rPr>
          <w:rFonts w:cstheme="minorHAnsi"/>
        </w:rPr>
        <w:t xml:space="preserve"> </w:t>
      </w:r>
      <w:proofErr w:type="spellStart"/>
      <w:r>
        <w:rPr>
          <w:rFonts w:cstheme="minorHAnsi"/>
        </w:rPr>
        <w:t>Map</w:t>
      </w:r>
      <w:proofErr w:type="spellEnd"/>
      <w:r w:rsidR="009453BC">
        <w:rPr>
          <w:rFonts w:cstheme="minorHAnsi"/>
        </w:rPr>
        <w:t xml:space="preserve"> (M2)</w:t>
      </w:r>
      <w:r>
        <w:rPr>
          <w:rFonts w:cstheme="minorHAnsi"/>
        </w:rPr>
        <w:t xml:space="preserve">, </w:t>
      </w:r>
      <w:r w:rsidR="00594543">
        <w:rPr>
          <w:rFonts w:cstheme="minorHAnsi"/>
        </w:rPr>
        <w:t>gehe</w:t>
      </w:r>
      <w:r w:rsidR="008B2959">
        <w:rPr>
          <w:rFonts w:cstheme="minorHAnsi"/>
        </w:rPr>
        <w:t>n Sie dabei</w:t>
      </w:r>
      <w:r w:rsidR="00594543">
        <w:rPr>
          <w:rFonts w:cstheme="minorHAnsi"/>
        </w:rPr>
        <w:t xml:space="preserve"> wie folgt vor</w:t>
      </w:r>
      <w:r>
        <w:rPr>
          <w:rFonts w:cstheme="minorHAnsi"/>
        </w:rPr>
        <w:t>:</w:t>
      </w:r>
    </w:p>
    <w:p w:rsidR="00320278" w:rsidRPr="002F4FDF" w:rsidRDefault="00BE4835" w:rsidP="00331916">
      <w:pPr>
        <w:pStyle w:val="Listenabsatz"/>
        <w:numPr>
          <w:ilvl w:val="0"/>
          <w:numId w:val="2"/>
        </w:numPr>
        <w:jc w:val="both"/>
        <w:rPr>
          <w:rFonts w:cstheme="minorHAnsi"/>
        </w:rPr>
      </w:pPr>
      <w:r>
        <w:rPr>
          <w:rFonts w:cstheme="minorHAnsi"/>
        </w:rPr>
        <w:t>Notiere</w:t>
      </w:r>
      <w:r w:rsidR="0033490A">
        <w:rPr>
          <w:rFonts w:cstheme="minorHAnsi"/>
        </w:rPr>
        <w:t>n</w:t>
      </w:r>
      <w:r>
        <w:rPr>
          <w:rFonts w:cstheme="minorHAnsi"/>
        </w:rPr>
        <w:t xml:space="preserve"> </w:t>
      </w:r>
      <w:r w:rsidR="0033490A">
        <w:rPr>
          <w:rFonts w:cstheme="minorHAnsi"/>
        </w:rPr>
        <w:t>Sie</w:t>
      </w:r>
      <w:r>
        <w:rPr>
          <w:rFonts w:cstheme="minorHAnsi"/>
        </w:rPr>
        <w:t xml:space="preserve"> zentrale Begriffe aus dem Text (M1) auf kleinen Kärtchen!</w:t>
      </w:r>
    </w:p>
    <w:p w:rsidR="00320278" w:rsidRPr="002F4FDF" w:rsidRDefault="00883708" w:rsidP="00320278">
      <w:pPr>
        <w:pStyle w:val="Listenabsatz"/>
        <w:numPr>
          <w:ilvl w:val="0"/>
          <w:numId w:val="2"/>
        </w:numPr>
        <w:jc w:val="both"/>
        <w:rPr>
          <w:rFonts w:cstheme="minorHAnsi"/>
        </w:rPr>
      </w:pPr>
      <w:r>
        <w:rPr>
          <w:rFonts w:cstheme="minorHAnsi"/>
          <w:noProof/>
        </w:rPr>
        <mc:AlternateContent>
          <mc:Choice Requires="wps">
            <w:drawing>
              <wp:anchor distT="0" distB="0" distL="114300" distR="114300" simplePos="0" relativeHeight="251665920" behindDoc="1" locked="0" layoutInCell="1" allowOverlap="1">
                <wp:simplePos x="0" y="0"/>
                <wp:positionH relativeFrom="margin">
                  <wp:posOffset>113876</wp:posOffset>
                </wp:positionH>
                <wp:positionV relativeFrom="paragraph">
                  <wp:posOffset>528533</wp:posOffset>
                </wp:positionV>
                <wp:extent cx="6598285" cy="1151466"/>
                <wp:effectExtent l="0" t="0" r="5715" b="4445"/>
                <wp:wrapNone/>
                <wp:docPr id="9"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6598285" cy="1151466"/>
                        </a:xfrm>
                        <a:prstGeom prst="rect">
                          <a:avLst/>
                        </a:prstGeom>
                        <a:solidFill>
                          <a:srgbClr val="DCE6EB"/>
                        </a:solidFill>
                        <a:ln>
                          <a:noFill/>
                        </a:ln>
                        <a:extLst>
                          <a:ext uri="{91240B29-F687-4F45-9708-019B960494DF}">
                            <a14:hiddenLine xmlns:a14="http://schemas.microsoft.com/office/drawing/2010/main" w="12700">
                              <a:solidFill>
                                <a:srgbClr val="000000"/>
                              </a:solidFill>
                              <a:miter lim="800000"/>
                              <a:headEnd/>
                              <a:tailEnd/>
                            </a14:hiddenLine>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7761F75D" id="Rectangle 20" o:spid="_x0000_s1026" style="position:absolute;margin-left:8.95pt;margin-top:41.6pt;width:519.55pt;height:90.65pt;flip:x;z-index:-2516505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" fillcolor="#dce6eb" stroked="f" strokeweight="1pt">
                <v:path arrowok="t"/>
                <w10:wrap anchorx="margin"/>
              </v:rect>
            </w:pict>
          </mc:Fallback>
        </mc:AlternateContent>
      </w:r>
      <w:r w:rsidR="00BE4835">
        <w:rPr>
          <w:rFonts w:cstheme="minorHAnsi"/>
        </w:rPr>
        <w:t>Ordne</w:t>
      </w:r>
      <w:r w:rsidR="0033490A">
        <w:rPr>
          <w:rFonts w:cstheme="minorHAnsi"/>
        </w:rPr>
        <w:t>n</w:t>
      </w:r>
      <w:r w:rsidR="00BE4835">
        <w:rPr>
          <w:rFonts w:cstheme="minorHAnsi"/>
        </w:rPr>
        <w:t xml:space="preserve"> die Kärtchen der passenden Maßstabsebene in M2 zu! </w:t>
      </w:r>
      <w:r w:rsidR="0033490A">
        <w:rPr>
          <w:rFonts w:cstheme="minorHAnsi"/>
        </w:rPr>
        <w:t>Sie</w:t>
      </w:r>
      <w:r w:rsidR="00BE4835">
        <w:rPr>
          <w:rFonts w:cstheme="minorHAnsi"/>
        </w:rPr>
        <w:t xml:space="preserve"> </w:t>
      </w:r>
      <w:r w:rsidR="0033490A">
        <w:rPr>
          <w:rFonts w:cstheme="minorHAnsi"/>
        </w:rPr>
        <w:t>können</w:t>
      </w:r>
      <w:r w:rsidR="00BE4835">
        <w:rPr>
          <w:rFonts w:cstheme="minorHAnsi"/>
        </w:rPr>
        <w:t xml:space="preserve"> auch </w:t>
      </w:r>
      <w:r w:rsidR="00594543">
        <w:rPr>
          <w:rFonts w:cstheme="minorHAnsi"/>
        </w:rPr>
        <w:t>manche</w:t>
      </w:r>
      <w:r w:rsidR="00BE4835">
        <w:rPr>
          <w:rFonts w:cstheme="minorHAnsi"/>
        </w:rPr>
        <w:t xml:space="preserve"> der vorgegebenen „Hilfskärtchen“ (M</w:t>
      </w:r>
      <w:r w:rsidR="009453BC">
        <w:rPr>
          <w:rFonts w:cstheme="minorHAnsi"/>
        </w:rPr>
        <w:t>3</w:t>
      </w:r>
      <w:r w:rsidR="00BE4835">
        <w:rPr>
          <w:rFonts w:cstheme="minorHAnsi"/>
        </w:rPr>
        <w:t>) hierfür nutzen!</w:t>
      </w:r>
    </w:p>
    <w:p w:rsidR="00F62059" w:rsidRPr="002F4FDF" w:rsidRDefault="00883708" w:rsidP="00320278">
      <w:pPr>
        <w:pStyle w:val="Listenabsatz"/>
        <w:numPr>
          <w:ilvl w:val="0"/>
          <w:numId w:val="2"/>
        </w:numPr>
        <w:jc w:val="both"/>
        <w:rPr>
          <w:rFonts w:cstheme="minorHAnsi"/>
        </w:rPr>
      </w:pPr>
      <w:r>
        <w:rPr>
          <w:rFonts w:cstheme="minorHAnsi"/>
          <w:noProof/>
        </w:rPr>
        <mc:AlternateContent>
          <mc:Choice Requires="wps">
            <w:drawing>
              <wp:anchor distT="0" distB="0" distL="114300" distR="114300" simplePos="0" relativeHeight="251679232" behindDoc="0" locked="0" layoutInCell="1" allowOverlap="1">
                <wp:simplePos x="0" y="0"/>
                <wp:positionH relativeFrom="column">
                  <wp:posOffset>4816096</wp:posOffset>
                </wp:positionH>
                <wp:positionV relativeFrom="paragraph">
                  <wp:posOffset>290195</wp:posOffset>
                </wp:positionV>
                <wp:extent cx="537210" cy="0"/>
                <wp:effectExtent l="0" t="63500" r="0" b="63500"/>
                <wp:wrapNone/>
                <wp:docPr id="8" name="AutoShap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3721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E2A89BD" id="_x0000_t32" coordsize="21600,21600" o:spt="32" o:oned="t" path="m,l21600,21600e" filled="f">
                <v:path arrowok="t" fillok="f" o:connecttype="none"/>
                <o:lock v:ext="edit" shapetype="t"/>
              </v:shapetype>
              <v:shape id="AutoShape 35" o:spid="_x0000_s1026" type="#_x0000_t32" style="position:absolute;margin-left:379.2pt;margin-top:22.85pt;width:42.3pt;height:0;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">
                <v:stroke endarrow="block"/>
                <o:lock v:ext="edit" shapetype="f"/>
              </v:shape>
            </w:pict>
          </mc:Fallback>
        </mc:AlternateContent>
      </w:r>
      <w:r w:rsidR="00BE4835">
        <w:rPr>
          <w:rFonts w:cstheme="minorHAnsi"/>
        </w:rPr>
        <w:t>Benenne</w:t>
      </w:r>
      <w:r w:rsidR="008B2959">
        <w:rPr>
          <w:rFonts w:cstheme="minorHAnsi"/>
        </w:rPr>
        <w:t>n Sie</w:t>
      </w:r>
      <w:r w:rsidR="00BE4835">
        <w:rPr>
          <w:rFonts w:cstheme="minorHAnsi"/>
        </w:rPr>
        <w:t xml:space="preserve"> die Zusammenhänge zwischen den einzelnen Kärtchen! </w:t>
      </w:r>
      <w:r w:rsidR="00594543">
        <w:rPr>
          <w:rFonts w:cstheme="minorHAnsi"/>
        </w:rPr>
        <w:t>Klebe</w:t>
      </w:r>
      <w:r w:rsidR="008B2959">
        <w:rPr>
          <w:rFonts w:cstheme="minorHAnsi"/>
        </w:rPr>
        <w:t>n Sie</w:t>
      </w:r>
      <w:r w:rsidR="00BE4835">
        <w:rPr>
          <w:rFonts w:cstheme="minorHAnsi"/>
        </w:rPr>
        <w:t xml:space="preserve"> hierzu die Kärtchen</w:t>
      </w:r>
      <w:r w:rsidR="00594543">
        <w:rPr>
          <w:rFonts w:cstheme="minorHAnsi"/>
        </w:rPr>
        <w:t xml:space="preserve"> </w:t>
      </w:r>
      <w:proofErr w:type="gramStart"/>
      <w:r w:rsidR="00594543">
        <w:rPr>
          <w:rFonts w:cstheme="minorHAnsi"/>
        </w:rPr>
        <w:t>an passender</w:t>
      </w:r>
      <w:proofErr w:type="gramEnd"/>
      <w:r w:rsidR="00594543">
        <w:rPr>
          <w:rFonts w:cstheme="minorHAnsi"/>
        </w:rPr>
        <w:t xml:space="preserve"> Stelle in</w:t>
      </w:r>
      <w:r w:rsidR="00594543" w:rsidRPr="00594543">
        <w:rPr>
          <w:rFonts w:cstheme="minorHAnsi"/>
        </w:rPr>
        <w:t xml:space="preserve"> </w:t>
      </w:r>
      <w:r w:rsidR="00594543">
        <w:rPr>
          <w:rFonts w:cstheme="minorHAnsi"/>
        </w:rPr>
        <w:t>M2 auf</w:t>
      </w:r>
      <w:r w:rsidR="00BE4835">
        <w:rPr>
          <w:rFonts w:cstheme="minorHAnsi"/>
        </w:rPr>
        <w:t xml:space="preserve">, </w:t>
      </w:r>
      <w:r w:rsidR="00594543">
        <w:rPr>
          <w:rFonts w:cstheme="minorHAnsi"/>
        </w:rPr>
        <w:t>verbinde</w:t>
      </w:r>
      <w:r w:rsidR="008B2959">
        <w:rPr>
          <w:rFonts w:cstheme="minorHAnsi"/>
        </w:rPr>
        <w:t>n Sie die</w:t>
      </w:r>
      <w:r w:rsidR="00594543">
        <w:rPr>
          <w:rFonts w:cstheme="minorHAnsi"/>
        </w:rPr>
        <w:t>se</w:t>
      </w:r>
      <w:r w:rsidR="00BE4835">
        <w:rPr>
          <w:rFonts w:cstheme="minorHAnsi"/>
        </w:rPr>
        <w:t xml:space="preserve"> </w:t>
      </w:r>
      <w:r w:rsidR="00FB4D2E">
        <w:rPr>
          <w:rFonts w:cstheme="minorHAnsi"/>
        </w:rPr>
        <w:t>mit</w:t>
      </w:r>
      <w:r w:rsidR="00BE4835">
        <w:rPr>
          <w:rFonts w:cstheme="minorHAnsi"/>
        </w:rPr>
        <w:t xml:space="preserve"> gerichteten Pfeilen</w:t>
      </w:r>
      <w:r w:rsidR="00594543">
        <w:rPr>
          <w:rFonts w:cstheme="minorHAnsi"/>
        </w:rPr>
        <w:t xml:space="preserve"> </w:t>
      </w:r>
      <w:r w:rsidR="00BE4835">
        <w:rPr>
          <w:rFonts w:cstheme="minorHAnsi"/>
        </w:rPr>
        <w:t>(</w:t>
      </w:r>
      <w:r w:rsidR="00BE4835">
        <w:rPr>
          <w:rFonts w:cstheme="minorHAnsi"/>
        </w:rPr>
        <w:tab/>
      </w:r>
      <w:r w:rsidR="00BE4835">
        <w:rPr>
          <w:rFonts w:cstheme="minorHAnsi"/>
        </w:rPr>
        <w:tab/>
        <w:t>)</w:t>
      </w:r>
      <w:r w:rsidR="00594543">
        <w:rPr>
          <w:rFonts w:cstheme="minorHAnsi"/>
        </w:rPr>
        <w:t xml:space="preserve"> </w:t>
      </w:r>
      <w:r w:rsidR="00FB4D2E">
        <w:rPr>
          <w:rFonts w:cstheme="minorHAnsi"/>
        </w:rPr>
        <w:t>und beschrifte</w:t>
      </w:r>
      <w:r w:rsidR="008B2959">
        <w:rPr>
          <w:rFonts w:cstheme="minorHAnsi"/>
        </w:rPr>
        <w:t xml:space="preserve">n Sie </w:t>
      </w:r>
      <w:r w:rsidR="00FB4D2E">
        <w:rPr>
          <w:rFonts w:cstheme="minorHAnsi"/>
        </w:rPr>
        <w:t>jeden</w:t>
      </w:r>
      <w:r w:rsidR="00594543">
        <w:rPr>
          <w:rFonts w:cstheme="minorHAnsi"/>
        </w:rPr>
        <w:t xml:space="preserve"> der</w:t>
      </w:r>
      <w:r w:rsidR="00FB4D2E">
        <w:rPr>
          <w:rFonts w:cstheme="minorHAnsi"/>
        </w:rPr>
        <w:t xml:space="preserve"> Pfeil</w:t>
      </w:r>
      <w:r w:rsidR="00594543">
        <w:rPr>
          <w:rFonts w:cstheme="minorHAnsi"/>
        </w:rPr>
        <w:t>e</w:t>
      </w:r>
      <w:r w:rsidR="00FB4D2E">
        <w:rPr>
          <w:rFonts w:cstheme="minorHAnsi"/>
        </w:rPr>
        <w:t xml:space="preserve"> sinnvoll!</w:t>
      </w:r>
    </w:p>
    <w:p w:rsidR="00F62059" w:rsidRPr="00FB4D2E" w:rsidRDefault="00FB4D2E" w:rsidP="00F62059">
      <w:pPr>
        <w:pStyle w:val="Listenabsatz"/>
        <w:numPr>
          <w:ilvl w:val="0"/>
          <w:numId w:val="2"/>
        </w:numPr>
        <w:jc w:val="both"/>
        <w:rPr>
          <w:rFonts w:cstheme="minorHAnsi"/>
          <w:sz w:val="18"/>
          <w:szCs w:val="18"/>
        </w:rPr>
      </w:pPr>
      <w:r>
        <w:rPr>
          <w:rFonts w:cstheme="minorHAnsi"/>
          <w:bCs/>
        </w:rPr>
        <w:t>Notiere</w:t>
      </w:r>
      <w:r w:rsidR="008B2959">
        <w:rPr>
          <w:rFonts w:cstheme="minorHAnsi"/>
          <w:bCs/>
        </w:rPr>
        <w:t>n Sie</w:t>
      </w:r>
      <w:r>
        <w:rPr>
          <w:rFonts w:cstheme="minorHAnsi"/>
          <w:bCs/>
        </w:rPr>
        <w:t xml:space="preserve"> auf einer Karte „ICH“</w:t>
      </w:r>
      <w:r>
        <w:rPr>
          <w:rFonts w:cstheme="minorHAnsi"/>
        </w:rPr>
        <w:t>! Ordne</w:t>
      </w:r>
      <w:r w:rsidR="008B2959">
        <w:rPr>
          <w:rFonts w:cstheme="minorHAnsi"/>
        </w:rPr>
        <w:t>n</w:t>
      </w:r>
      <w:r>
        <w:rPr>
          <w:rFonts w:cstheme="minorHAnsi"/>
        </w:rPr>
        <w:t xml:space="preserve"> </w:t>
      </w:r>
      <w:r w:rsidR="0033490A">
        <w:rPr>
          <w:rFonts w:cstheme="minorHAnsi"/>
        </w:rPr>
        <w:t xml:space="preserve">Sie </w:t>
      </w:r>
      <w:r>
        <w:rPr>
          <w:rFonts w:cstheme="minorHAnsi"/>
        </w:rPr>
        <w:t xml:space="preserve">die Karte in die </w:t>
      </w:r>
      <w:proofErr w:type="spellStart"/>
      <w:r>
        <w:rPr>
          <w:rFonts w:cstheme="minorHAnsi"/>
        </w:rPr>
        <w:t>Concept</w:t>
      </w:r>
      <w:proofErr w:type="spellEnd"/>
      <w:r>
        <w:rPr>
          <w:rFonts w:cstheme="minorHAnsi"/>
        </w:rPr>
        <w:t xml:space="preserve"> </w:t>
      </w:r>
      <w:proofErr w:type="spellStart"/>
      <w:r>
        <w:rPr>
          <w:rFonts w:cstheme="minorHAnsi"/>
        </w:rPr>
        <w:t>Map</w:t>
      </w:r>
      <w:proofErr w:type="spellEnd"/>
      <w:r>
        <w:rPr>
          <w:rFonts w:cstheme="minorHAnsi"/>
        </w:rPr>
        <w:t xml:space="preserve"> ein und erkläre</w:t>
      </w:r>
      <w:r w:rsidR="008B2959">
        <w:rPr>
          <w:rFonts w:cstheme="minorHAnsi"/>
        </w:rPr>
        <w:t>n Sie</w:t>
      </w:r>
      <w:r>
        <w:rPr>
          <w:rFonts w:cstheme="minorHAnsi"/>
        </w:rPr>
        <w:t xml:space="preserve">, wie </w:t>
      </w:r>
      <w:r w:rsidR="008B2959">
        <w:rPr>
          <w:rFonts w:cstheme="minorHAnsi"/>
        </w:rPr>
        <w:t>Sie selbst</w:t>
      </w:r>
      <w:r>
        <w:rPr>
          <w:rFonts w:cstheme="minorHAnsi"/>
        </w:rPr>
        <w:t xml:space="preserve"> Teil des Ganzen </w:t>
      </w:r>
      <w:r w:rsidR="008B2959">
        <w:rPr>
          <w:rFonts w:cstheme="minorHAnsi"/>
        </w:rPr>
        <w:t>sind</w:t>
      </w:r>
      <w:r>
        <w:rPr>
          <w:rFonts w:cstheme="minorHAnsi"/>
        </w:rPr>
        <w:t>!</w:t>
      </w:r>
    </w:p>
    <w:p w:rsidR="005A01E2" w:rsidRPr="005A01E2" w:rsidRDefault="00883708" w:rsidP="002B1B42">
      <w:pPr>
        <w:spacing w:line="240" w:lineRule="auto"/>
        <w:jc w:val="both"/>
        <w:rPr>
          <w:rFonts w:cstheme="minorHAnsi"/>
          <w:sz w:val="14"/>
          <w:szCs w:val="14"/>
        </w:rPr>
      </w:pPr>
      <w:r>
        <w:rPr>
          <w:rFonts w:cstheme="minorHAnsi"/>
          <w:noProof/>
          <w:sz w:val="4"/>
          <w:szCs w:val="8"/>
        </w:rPr>
        <mc:AlternateContent>
          <mc:Choice Requires="wps">
            <w:drawing>
              <wp:anchor distT="0" distB="0" distL="114300" distR="114300" simplePos="0" relativeHeight="251681280" behindDoc="0" locked="0" layoutInCell="1" allowOverlap="1">
                <wp:simplePos x="0" y="0"/>
                <wp:positionH relativeFrom="column">
                  <wp:posOffset>-501015</wp:posOffset>
                </wp:positionH>
                <wp:positionV relativeFrom="paragraph">
                  <wp:posOffset>150495</wp:posOffset>
                </wp:positionV>
                <wp:extent cx="4979035" cy="441960"/>
                <wp:effectExtent l="25400" t="25400" r="75565" b="78740"/>
                <wp:wrapNone/>
                <wp:docPr id="305" name="Abgerundetes Rechteck 3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79035" cy="441960"/>
                        </a:xfrm>
                        <a:prstGeom prst="roundRect">
                          <a:avLst>
                            <a:gd name="adj" fmla="val 4270"/>
                          </a:avLst>
                        </a:prstGeom>
                        <a:solidFill>
                          <a:srgbClr val="0069B3"/>
                        </a:solidFill>
                        <a:ln w="28575">
                          <a:no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w14:anchorId="7B89E503" id="Abgerundetes Rechteck 305" o:spid="_x0000_s1026" style="position:absolute;margin-left:-39.45pt;margin-top:11.85pt;width:392.05pt;height:34.8pt;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arcsize="2797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" fillcolor="#0069b3" stroked="f" strokeweight="2.25pt">
                <v:shadow on="t" color="black" opacity="26214f" origin="-.5,-.5" offset=".74836mm,.74836mm"/>
              </v:roundrect>
            </w:pict>
          </mc:Fallback>
        </mc:AlternateContent>
      </w:r>
      <w:r>
        <w:rPr>
          <w:rFonts w:cstheme="minorHAnsi"/>
          <w:noProof/>
          <w:sz w:val="4"/>
          <w:szCs w:val="8"/>
        </w:rPr>
        <mc:AlternateContent>
          <mc:Choice Requires="wps">
            <w:drawing>
              <wp:anchor distT="0" distB="0" distL="114300" distR="114300" simplePos="0" relativeHeight="251682304" behindDoc="0" locked="0" layoutInCell="1" allowOverlap="1">
                <wp:simplePos x="0" y="0"/>
                <wp:positionH relativeFrom="column">
                  <wp:posOffset>-36195</wp:posOffset>
                </wp:positionH>
                <wp:positionV relativeFrom="paragraph">
                  <wp:posOffset>247650</wp:posOffset>
                </wp:positionV>
                <wp:extent cx="4572635" cy="462280"/>
                <wp:effectExtent l="0" t="0" r="0" b="0"/>
                <wp:wrapNone/>
                <wp:docPr id="4"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572635" cy="462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453BC" w:rsidRPr="00684FC5" w:rsidRDefault="009453BC" w:rsidP="009453BC">
                            <w:pPr>
                              <w:rPr>
                                <w:szCs w:val="21"/>
                              </w:rPr>
                            </w:pPr>
                            <w:r>
                              <w:rPr>
                                <w:b/>
                                <w:color w:val="FFFFFF" w:themeColor="background1"/>
                                <w:sz w:val="32"/>
                                <w:szCs w:val="21"/>
                              </w:rPr>
                              <w:t>M3 Hilfskärtchen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0" o:spid="_x0000_s1036" type="#_x0000_t202" style="position:absolute;left:0;text-align:left;margin-left:-2.85pt;margin-top:19.5pt;width:360.05pt;height:36.4pt;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" filled="f" stroked="f">
                <v:path arrowok="t"/>
                <v:textbox>
                  <w:txbxContent>
                    <w:p w:rsidR="009453BC" w:rsidRPr="00684FC5" w:rsidRDefault="009453BC" w:rsidP="009453BC">
                      <w:pPr>
                        <w:rPr>
                          <w:szCs w:val="21"/>
                        </w:rPr>
                      </w:pPr>
                      <w:r>
                        <w:rPr>
                          <w:b/>
                          <w:color w:val="FFFFFF" w:themeColor="background1"/>
                          <w:sz w:val="32"/>
                          <w:szCs w:val="21"/>
                        </w:rPr>
                        <w:t>M3 Hilfskärtchen</w:t>
                      </w:r>
                    </w:p>
                  </w:txbxContent>
                </v:textbox>
              </v:shape>
            </w:pict>
          </mc:Fallback>
        </mc:AlternateContent>
      </w:r>
    </w:p>
    <w:p w:rsidR="009453BC" w:rsidRPr="005A01E2" w:rsidRDefault="009453BC" w:rsidP="002B1B42">
      <w:pPr>
        <w:spacing w:line="240" w:lineRule="auto"/>
        <w:jc w:val="both"/>
        <w:rPr>
          <w:rFonts w:cstheme="minorHAnsi"/>
          <w:sz w:val="4"/>
          <w:szCs w:val="8"/>
        </w:rPr>
      </w:pPr>
    </w:p>
    <w:p w:rsidR="009453BC" w:rsidRDefault="009453BC" w:rsidP="002B1B42">
      <w:pPr>
        <w:spacing w:line="240" w:lineRule="auto"/>
        <w:jc w:val="both"/>
        <w:rPr>
          <w:rFonts w:cstheme="minorHAnsi"/>
          <w:sz w:val="18"/>
        </w:rPr>
      </w:pPr>
    </w:p>
    <w:tbl>
      <w:tblPr>
        <w:tblStyle w:val="Tabellenraster"/>
        <w:tblW w:w="4368"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3024"/>
        <w:gridCol w:w="3024"/>
        <w:gridCol w:w="3022"/>
      </w:tblGrid>
      <w:tr w:rsidR="005A01E2" w:rsidTr="005A01E2">
        <w:trPr>
          <w:trHeight w:val="776"/>
          <w:jc w:val="center"/>
        </w:trPr>
        <w:tc>
          <w:tcPr>
            <w:tcW w:w="1667" w:type="pct"/>
            <w:vAlign w:val="center"/>
          </w:tcPr>
          <w:p w:rsidR="000D2E4F" w:rsidRPr="005A01E2" w:rsidRDefault="00AA394A" w:rsidP="009453BC">
            <w:pPr>
              <w:pStyle w:val="Listenabsatz"/>
              <w:ind w:left="0"/>
              <w:jc w:val="center"/>
              <w:rPr>
                <w:rFonts w:cstheme="minorHAnsi"/>
                <w:b/>
                <w:bCs/>
                <w:sz w:val="18"/>
                <w:szCs w:val="18"/>
              </w:rPr>
            </w:pPr>
            <w:r>
              <w:rPr>
                <w:rFonts w:cstheme="minorHAnsi"/>
                <w:b/>
                <w:bCs/>
                <w:sz w:val="18"/>
                <w:szCs w:val="18"/>
              </w:rPr>
              <w:t>Salzwasser</w:t>
            </w:r>
          </w:p>
        </w:tc>
        <w:tc>
          <w:tcPr>
            <w:tcW w:w="1667" w:type="pct"/>
            <w:vAlign w:val="center"/>
          </w:tcPr>
          <w:p w:rsidR="000D2E4F" w:rsidRPr="005A01E2" w:rsidRDefault="00AA394A" w:rsidP="009453BC">
            <w:pPr>
              <w:pStyle w:val="Listenabsatz"/>
              <w:ind w:left="0"/>
              <w:jc w:val="center"/>
              <w:rPr>
                <w:rFonts w:cstheme="minorHAnsi"/>
                <w:b/>
                <w:bCs/>
                <w:sz w:val="18"/>
                <w:szCs w:val="18"/>
              </w:rPr>
            </w:pPr>
            <w:r>
              <w:rPr>
                <w:rFonts w:cstheme="minorHAnsi"/>
                <w:b/>
                <w:bCs/>
                <w:sz w:val="18"/>
                <w:szCs w:val="18"/>
              </w:rPr>
              <w:t>Puna-Hochwüsten</w:t>
            </w:r>
          </w:p>
        </w:tc>
        <w:tc>
          <w:tcPr>
            <w:tcW w:w="1667" w:type="pct"/>
            <w:vAlign w:val="center"/>
          </w:tcPr>
          <w:p w:rsidR="000D2E4F" w:rsidRPr="005A01E2" w:rsidRDefault="007C387E" w:rsidP="009453BC">
            <w:pPr>
              <w:pStyle w:val="Listenabsatz"/>
              <w:ind w:left="0"/>
              <w:jc w:val="center"/>
              <w:rPr>
                <w:rFonts w:cstheme="minorHAnsi"/>
                <w:b/>
                <w:bCs/>
                <w:sz w:val="18"/>
                <w:szCs w:val="18"/>
              </w:rPr>
            </w:pPr>
            <w:r w:rsidRPr="005A01E2">
              <w:rPr>
                <w:rFonts w:cstheme="minorHAnsi"/>
                <w:b/>
                <w:bCs/>
                <w:sz w:val="18"/>
                <w:szCs w:val="18"/>
              </w:rPr>
              <w:t>gesteigerte</w:t>
            </w:r>
            <w:r w:rsidR="00427E31">
              <w:rPr>
                <w:rFonts w:cstheme="minorHAnsi"/>
                <w:b/>
                <w:bCs/>
                <w:sz w:val="18"/>
                <w:szCs w:val="18"/>
              </w:rPr>
              <w:t xml:space="preserve"> </w:t>
            </w:r>
            <w:r w:rsidR="0033490A">
              <w:rPr>
                <w:rFonts w:cstheme="minorHAnsi"/>
                <w:b/>
                <w:bCs/>
                <w:sz w:val="18"/>
                <w:szCs w:val="18"/>
              </w:rPr>
              <w:t>Bedarf an Lithium-Akkus</w:t>
            </w:r>
          </w:p>
        </w:tc>
      </w:tr>
      <w:tr w:rsidR="005A01E2" w:rsidTr="005A01E2">
        <w:trPr>
          <w:trHeight w:val="776"/>
          <w:jc w:val="center"/>
        </w:trPr>
        <w:tc>
          <w:tcPr>
            <w:tcW w:w="1667" w:type="pct"/>
            <w:vAlign w:val="center"/>
          </w:tcPr>
          <w:p w:rsidR="000D2E4F" w:rsidRPr="005A01E2" w:rsidRDefault="000D2E4F" w:rsidP="009453BC">
            <w:pPr>
              <w:pStyle w:val="Listenabsatz"/>
              <w:ind w:left="0"/>
              <w:jc w:val="center"/>
              <w:rPr>
                <w:rFonts w:cstheme="minorHAnsi"/>
                <w:b/>
                <w:bCs/>
                <w:sz w:val="18"/>
                <w:szCs w:val="18"/>
              </w:rPr>
            </w:pPr>
          </w:p>
        </w:tc>
        <w:tc>
          <w:tcPr>
            <w:tcW w:w="1667" w:type="pct"/>
            <w:vAlign w:val="center"/>
          </w:tcPr>
          <w:p w:rsidR="000D2E4F" w:rsidRPr="005A01E2" w:rsidRDefault="000D2E4F" w:rsidP="009453BC">
            <w:pPr>
              <w:pStyle w:val="Listenabsatz"/>
              <w:ind w:left="0"/>
              <w:jc w:val="center"/>
              <w:rPr>
                <w:rFonts w:cstheme="minorHAnsi"/>
                <w:b/>
                <w:bCs/>
                <w:sz w:val="18"/>
                <w:szCs w:val="18"/>
              </w:rPr>
            </w:pPr>
          </w:p>
        </w:tc>
        <w:tc>
          <w:tcPr>
            <w:tcW w:w="1667" w:type="pct"/>
            <w:vAlign w:val="center"/>
          </w:tcPr>
          <w:p w:rsidR="000D2E4F" w:rsidRPr="005A01E2" w:rsidRDefault="000D2E4F" w:rsidP="009453BC">
            <w:pPr>
              <w:pStyle w:val="Listenabsatz"/>
              <w:ind w:left="0"/>
              <w:jc w:val="center"/>
              <w:rPr>
                <w:rFonts w:cstheme="minorHAnsi"/>
                <w:b/>
                <w:bCs/>
                <w:sz w:val="18"/>
                <w:szCs w:val="18"/>
              </w:rPr>
            </w:pPr>
          </w:p>
        </w:tc>
      </w:tr>
      <w:tr w:rsidR="005A01E2" w:rsidTr="005A01E2">
        <w:trPr>
          <w:trHeight w:val="776"/>
          <w:jc w:val="center"/>
        </w:trPr>
        <w:tc>
          <w:tcPr>
            <w:tcW w:w="1667" w:type="pct"/>
            <w:vAlign w:val="center"/>
          </w:tcPr>
          <w:p w:rsidR="000D2E4F" w:rsidRPr="005A01E2" w:rsidRDefault="00AA394A" w:rsidP="009453BC">
            <w:pPr>
              <w:pStyle w:val="Listenabsatz"/>
              <w:ind w:left="0"/>
              <w:jc w:val="center"/>
              <w:rPr>
                <w:rFonts w:cstheme="minorHAnsi"/>
                <w:b/>
                <w:bCs/>
                <w:sz w:val="18"/>
                <w:szCs w:val="18"/>
              </w:rPr>
            </w:pPr>
            <w:r>
              <w:rPr>
                <w:rFonts w:cstheme="minorHAnsi"/>
                <w:b/>
                <w:bCs/>
                <w:sz w:val="18"/>
                <w:szCs w:val="18"/>
              </w:rPr>
              <w:t>Elektromobilität</w:t>
            </w:r>
          </w:p>
        </w:tc>
        <w:tc>
          <w:tcPr>
            <w:tcW w:w="1667" w:type="pct"/>
            <w:vAlign w:val="center"/>
          </w:tcPr>
          <w:p w:rsidR="000D2E4F" w:rsidRPr="005A01E2" w:rsidRDefault="0033490A" w:rsidP="009453BC">
            <w:pPr>
              <w:pStyle w:val="Listenabsatz"/>
              <w:ind w:left="0"/>
              <w:jc w:val="center"/>
              <w:rPr>
                <w:rFonts w:cstheme="minorHAnsi"/>
                <w:b/>
                <w:bCs/>
                <w:sz w:val="18"/>
                <w:szCs w:val="18"/>
              </w:rPr>
            </w:pPr>
            <w:r>
              <w:rPr>
                <w:rFonts w:cstheme="minorHAnsi"/>
                <w:b/>
                <w:bCs/>
                <w:sz w:val="18"/>
                <w:szCs w:val="18"/>
              </w:rPr>
              <w:t>Moderne Zukunftstechnologie</w:t>
            </w:r>
          </w:p>
        </w:tc>
        <w:tc>
          <w:tcPr>
            <w:tcW w:w="1667" w:type="pct"/>
            <w:vAlign w:val="center"/>
          </w:tcPr>
          <w:p w:rsidR="000D2E4F" w:rsidRPr="005A01E2" w:rsidRDefault="009453BC" w:rsidP="009453BC">
            <w:pPr>
              <w:pStyle w:val="Listenabsatz"/>
              <w:ind w:left="0"/>
              <w:jc w:val="center"/>
              <w:rPr>
                <w:rFonts w:cstheme="minorHAnsi"/>
                <w:b/>
                <w:bCs/>
                <w:sz w:val="18"/>
                <w:szCs w:val="18"/>
              </w:rPr>
            </w:pPr>
            <w:r w:rsidRPr="005A01E2">
              <w:rPr>
                <w:rFonts w:cstheme="minorHAnsi"/>
                <w:b/>
                <w:bCs/>
                <w:sz w:val="18"/>
                <w:szCs w:val="18"/>
              </w:rPr>
              <w:t>Export von Rohstoffen</w:t>
            </w:r>
          </w:p>
        </w:tc>
      </w:tr>
      <w:tr w:rsidR="005A01E2" w:rsidTr="005A01E2">
        <w:trPr>
          <w:trHeight w:val="776"/>
          <w:jc w:val="center"/>
        </w:trPr>
        <w:tc>
          <w:tcPr>
            <w:tcW w:w="1667" w:type="pct"/>
            <w:vAlign w:val="center"/>
          </w:tcPr>
          <w:p w:rsidR="000D2E4F" w:rsidRPr="005A01E2" w:rsidRDefault="0033490A" w:rsidP="009453BC">
            <w:pPr>
              <w:pStyle w:val="Listenabsatz"/>
              <w:ind w:left="0"/>
              <w:jc w:val="center"/>
              <w:rPr>
                <w:rFonts w:cstheme="minorHAnsi"/>
                <w:b/>
                <w:bCs/>
                <w:sz w:val="18"/>
                <w:szCs w:val="18"/>
              </w:rPr>
            </w:pPr>
            <w:r>
              <w:rPr>
                <w:rFonts w:cstheme="minorHAnsi"/>
                <w:b/>
                <w:bCs/>
                <w:sz w:val="18"/>
                <w:szCs w:val="18"/>
              </w:rPr>
              <w:t xml:space="preserve">Indigene </w:t>
            </w:r>
            <w:proofErr w:type="spellStart"/>
            <w:r w:rsidR="00AA394A">
              <w:rPr>
                <w:rFonts w:cstheme="minorHAnsi"/>
                <w:b/>
                <w:bCs/>
                <w:sz w:val="18"/>
                <w:szCs w:val="18"/>
              </w:rPr>
              <w:t>Kolla</w:t>
            </w:r>
            <w:proofErr w:type="spellEnd"/>
            <w:r w:rsidR="00AA394A">
              <w:rPr>
                <w:rFonts w:cstheme="minorHAnsi"/>
                <w:b/>
                <w:bCs/>
                <w:sz w:val="18"/>
                <w:szCs w:val="18"/>
              </w:rPr>
              <w:t>-</w:t>
            </w:r>
            <w:r>
              <w:rPr>
                <w:rFonts w:cstheme="minorHAnsi"/>
                <w:b/>
                <w:bCs/>
                <w:sz w:val="18"/>
                <w:szCs w:val="18"/>
              </w:rPr>
              <w:t>Gemein</w:t>
            </w:r>
            <w:r w:rsidR="00AA394A">
              <w:rPr>
                <w:rFonts w:cstheme="minorHAnsi"/>
                <w:b/>
                <w:bCs/>
                <w:sz w:val="18"/>
                <w:szCs w:val="18"/>
              </w:rPr>
              <w:t>d</w:t>
            </w:r>
            <w:r>
              <w:rPr>
                <w:rFonts w:cstheme="minorHAnsi"/>
                <w:b/>
                <w:bCs/>
                <w:sz w:val="18"/>
                <w:szCs w:val="18"/>
              </w:rPr>
              <w:t>en</w:t>
            </w:r>
          </w:p>
        </w:tc>
        <w:tc>
          <w:tcPr>
            <w:tcW w:w="1667" w:type="pct"/>
            <w:vAlign w:val="center"/>
          </w:tcPr>
          <w:p w:rsidR="000D2E4F" w:rsidRPr="005A01E2" w:rsidRDefault="000D2E4F" w:rsidP="009453BC">
            <w:pPr>
              <w:pStyle w:val="Listenabsatz"/>
              <w:ind w:left="0"/>
              <w:jc w:val="center"/>
              <w:rPr>
                <w:rFonts w:cstheme="minorHAnsi"/>
                <w:b/>
                <w:bCs/>
                <w:sz w:val="18"/>
                <w:szCs w:val="18"/>
              </w:rPr>
            </w:pPr>
          </w:p>
        </w:tc>
        <w:tc>
          <w:tcPr>
            <w:tcW w:w="1667" w:type="pct"/>
            <w:vAlign w:val="center"/>
          </w:tcPr>
          <w:p w:rsidR="000D2E4F" w:rsidRPr="005A01E2" w:rsidRDefault="000D2E4F" w:rsidP="009453BC">
            <w:pPr>
              <w:pStyle w:val="Listenabsatz"/>
              <w:ind w:left="0"/>
              <w:jc w:val="center"/>
              <w:rPr>
                <w:rFonts w:cstheme="minorHAnsi"/>
                <w:b/>
                <w:bCs/>
                <w:sz w:val="18"/>
                <w:szCs w:val="18"/>
              </w:rPr>
            </w:pPr>
          </w:p>
        </w:tc>
      </w:tr>
      <w:tr w:rsidR="005A01E2" w:rsidTr="005A01E2">
        <w:trPr>
          <w:trHeight w:val="776"/>
          <w:jc w:val="center"/>
        </w:trPr>
        <w:tc>
          <w:tcPr>
            <w:tcW w:w="1667" w:type="pct"/>
            <w:vAlign w:val="center"/>
          </w:tcPr>
          <w:p w:rsidR="000D2E4F" w:rsidRPr="005A01E2" w:rsidRDefault="000D2E4F" w:rsidP="009453BC">
            <w:pPr>
              <w:pStyle w:val="Listenabsatz"/>
              <w:ind w:left="0"/>
              <w:jc w:val="center"/>
              <w:rPr>
                <w:rFonts w:cstheme="minorHAnsi"/>
                <w:b/>
                <w:bCs/>
                <w:sz w:val="18"/>
                <w:szCs w:val="18"/>
              </w:rPr>
            </w:pPr>
          </w:p>
        </w:tc>
        <w:tc>
          <w:tcPr>
            <w:tcW w:w="1667" w:type="pct"/>
            <w:vAlign w:val="center"/>
          </w:tcPr>
          <w:p w:rsidR="000D2E4F" w:rsidRPr="005A01E2" w:rsidRDefault="000D2E4F" w:rsidP="009453BC">
            <w:pPr>
              <w:pStyle w:val="Listenabsatz"/>
              <w:ind w:left="0"/>
              <w:jc w:val="center"/>
              <w:rPr>
                <w:rFonts w:cstheme="minorHAnsi"/>
                <w:b/>
                <w:bCs/>
                <w:sz w:val="18"/>
                <w:szCs w:val="18"/>
              </w:rPr>
            </w:pPr>
          </w:p>
        </w:tc>
        <w:tc>
          <w:tcPr>
            <w:tcW w:w="1667" w:type="pct"/>
            <w:vAlign w:val="center"/>
          </w:tcPr>
          <w:p w:rsidR="000D2E4F" w:rsidRPr="005A01E2" w:rsidRDefault="0033490A" w:rsidP="009453BC">
            <w:pPr>
              <w:pStyle w:val="Listenabsatz"/>
              <w:ind w:left="0"/>
              <w:jc w:val="center"/>
              <w:rPr>
                <w:rFonts w:cstheme="minorHAnsi"/>
                <w:b/>
                <w:bCs/>
                <w:sz w:val="18"/>
                <w:szCs w:val="18"/>
              </w:rPr>
            </w:pPr>
            <w:r>
              <w:rPr>
                <w:rFonts w:cstheme="minorHAnsi"/>
                <w:b/>
                <w:bCs/>
                <w:sz w:val="18"/>
                <w:szCs w:val="18"/>
              </w:rPr>
              <w:t>Naturschutzgebiete</w:t>
            </w:r>
          </w:p>
        </w:tc>
      </w:tr>
      <w:tr w:rsidR="005A01E2" w:rsidTr="005A01E2">
        <w:trPr>
          <w:trHeight w:val="776"/>
          <w:jc w:val="center"/>
        </w:trPr>
        <w:tc>
          <w:tcPr>
            <w:tcW w:w="1667" w:type="pct"/>
            <w:vAlign w:val="center"/>
          </w:tcPr>
          <w:p w:rsidR="000D2E4F" w:rsidRPr="005A01E2" w:rsidRDefault="00AA394A" w:rsidP="009453BC">
            <w:pPr>
              <w:pStyle w:val="Listenabsatz"/>
              <w:ind w:left="0"/>
              <w:jc w:val="center"/>
              <w:rPr>
                <w:rFonts w:cstheme="minorHAnsi"/>
                <w:b/>
                <w:bCs/>
                <w:sz w:val="18"/>
                <w:szCs w:val="18"/>
              </w:rPr>
            </w:pPr>
            <w:proofErr w:type="spellStart"/>
            <w:r>
              <w:rPr>
                <w:rFonts w:cstheme="minorHAnsi"/>
                <w:b/>
                <w:bCs/>
                <w:sz w:val="18"/>
                <w:szCs w:val="18"/>
              </w:rPr>
              <w:t>Atacama</w:t>
            </w:r>
            <w:proofErr w:type="spellEnd"/>
          </w:p>
        </w:tc>
        <w:tc>
          <w:tcPr>
            <w:tcW w:w="1667" w:type="pct"/>
            <w:vAlign w:val="center"/>
          </w:tcPr>
          <w:p w:rsidR="000D2E4F" w:rsidRPr="005A01E2" w:rsidRDefault="009453BC" w:rsidP="009453BC">
            <w:pPr>
              <w:pStyle w:val="Listenabsatz"/>
              <w:ind w:left="0"/>
              <w:jc w:val="center"/>
              <w:rPr>
                <w:rFonts w:cstheme="minorHAnsi"/>
                <w:b/>
                <w:bCs/>
                <w:sz w:val="18"/>
                <w:szCs w:val="18"/>
              </w:rPr>
            </w:pPr>
            <w:r w:rsidRPr="005A01E2">
              <w:rPr>
                <w:rFonts w:cstheme="minorHAnsi"/>
                <w:b/>
                <w:bCs/>
                <w:sz w:val="18"/>
                <w:szCs w:val="18"/>
              </w:rPr>
              <w:t>giftige Luftverschmutzung</w:t>
            </w:r>
          </w:p>
        </w:tc>
        <w:tc>
          <w:tcPr>
            <w:tcW w:w="1667" w:type="pct"/>
            <w:vAlign w:val="center"/>
          </w:tcPr>
          <w:p w:rsidR="000D2E4F" w:rsidRPr="005A01E2" w:rsidRDefault="000D2E4F" w:rsidP="009453BC">
            <w:pPr>
              <w:pStyle w:val="Listenabsatz"/>
              <w:ind w:left="0"/>
              <w:jc w:val="center"/>
              <w:rPr>
                <w:rFonts w:cstheme="minorHAnsi"/>
                <w:b/>
                <w:bCs/>
                <w:sz w:val="18"/>
                <w:szCs w:val="18"/>
              </w:rPr>
            </w:pPr>
          </w:p>
        </w:tc>
      </w:tr>
      <w:tr w:rsidR="005A01E2" w:rsidTr="005A01E2">
        <w:trPr>
          <w:trHeight w:val="776"/>
          <w:jc w:val="center"/>
        </w:trPr>
        <w:tc>
          <w:tcPr>
            <w:tcW w:w="1667" w:type="pct"/>
            <w:vAlign w:val="center"/>
          </w:tcPr>
          <w:p w:rsidR="000D2E4F" w:rsidRPr="005A01E2" w:rsidRDefault="000D2E4F" w:rsidP="009453BC">
            <w:pPr>
              <w:pStyle w:val="Listenabsatz"/>
              <w:ind w:left="0"/>
              <w:jc w:val="center"/>
              <w:rPr>
                <w:rFonts w:cstheme="minorHAnsi"/>
                <w:b/>
                <w:bCs/>
                <w:sz w:val="18"/>
                <w:szCs w:val="18"/>
              </w:rPr>
            </w:pPr>
          </w:p>
        </w:tc>
        <w:tc>
          <w:tcPr>
            <w:tcW w:w="1667" w:type="pct"/>
            <w:vAlign w:val="center"/>
          </w:tcPr>
          <w:p w:rsidR="000D2E4F" w:rsidRPr="005A01E2" w:rsidRDefault="009453BC" w:rsidP="009453BC">
            <w:pPr>
              <w:pStyle w:val="Listenabsatz"/>
              <w:ind w:left="0"/>
              <w:jc w:val="center"/>
              <w:rPr>
                <w:rFonts w:cstheme="minorHAnsi"/>
                <w:b/>
                <w:bCs/>
                <w:sz w:val="18"/>
                <w:szCs w:val="18"/>
              </w:rPr>
            </w:pPr>
            <w:r w:rsidRPr="005A01E2">
              <w:rPr>
                <w:rFonts w:cstheme="minorHAnsi"/>
                <w:b/>
                <w:bCs/>
                <w:sz w:val="18"/>
                <w:szCs w:val="18"/>
              </w:rPr>
              <w:t>massive Umweltschädigung</w:t>
            </w:r>
          </w:p>
        </w:tc>
        <w:tc>
          <w:tcPr>
            <w:tcW w:w="1667" w:type="pct"/>
            <w:vAlign w:val="center"/>
          </w:tcPr>
          <w:p w:rsidR="000D2E4F" w:rsidRPr="005A01E2" w:rsidRDefault="0033490A" w:rsidP="009453BC">
            <w:pPr>
              <w:pStyle w:val="Listenabsatz"/>
              <w:ind w:left="0"/>
              <w:jc w:val="center"/>
              <w:rPr>
                <w:rFonts w:cstheme="minorHAnsi"/>
                <w:b/>
                <w:bCs/>
                <w:sz w:val="18"/>
                <w:szCs w:val="18"/>
              </w:rPr>
            </w:pPr>
            <w:r>
              <w:rPr>
                <w:rFonts w:cstheme="minorHAnsi"/>
                <w:b/>
                <w:bCs/>
                <w:sz w:val="18"/>
                <w:szCs w:val="18"/>
              </w:rPr>
              <w:t>Verdunstungstechnologie</w:t>
            </w:r>
          </w:p>
        </w:tc>
      </w:tr>
      <w:tr w:rsidR="0033490A" w:rsidTr="005A01E2">
        <w:trPr>
          <w:trHeight w:val="776"/>
          <w:jc w:val="center"/>
        </w:trPr>
        <w:tc>
          <w:tcPr>
            <w:tcW w:w="1667" w:type="pct"/>
            <w:vAlign w:val="center"/>
          </w:tcPr>
          <w:p w:rsidR="0033490A" w:rsidRPr="005A01E2" w:rsidRDefault="0033490A" w:rsidP="009453BC">
            <w:pPr>
              <w:pStyle w:val="Listenabsatz"/>
              <w:ind w:left="0"/>
              <w:jc w:val="center"/>
              <w:rPr>
                <w:rFonts w:cstheme="minorHAnsi"/>
                <w:b/>
                <w:bCs/>
                <w:sz w:val="18"/>
                <w:szCs w:val="18"/>
              </w:rPr>
            </w:pPr>
            <w:r>
              <w:rPr>
                <w:rFonts w:cstheme="minorHAnsi"/>
                <w:b/>
                <w:bCs/>
                <w:sz w:val="18"/>
                <w:szCs w:val="18"/>
              </w:rPr>
              <w:t>Traditionelle Lebenswelten</w:t>
            </w:r>
          </w:p>
        </w:tc>
        <w:tc>
          <w:tcPr>
            <w:tcW w:w="1667" w:type="pct"/>
            <w:vAlign w:val="center"/>
          </w:tcPr>
          <w:p w:rsidR="0033490A" w:rsidRPr="005A01E2" w:rsidRDefault="0033490A" w:rsidP="009453BC">
            <w:pPr>
              <w:pStyle w:val="Listenabsatz"/>
              <w:ind w:left="0"/>
              <w:jc w:val="center"/>
              <w:rPr>
                <w:rFonts w:cstheme="minorHAnsi"/>
                <w:b/>
                <w:bCs/>
                <w:sz w:val="18"/>
                <w:szCs w:val="18"/>
              </w:rPr>
            </w:pPr>
          </w:p>
        </w:tc>
        <w:tc>
          <w:tcPr>
            <w:tcW w:w="1667" w:type="pct"/>
            <w:vAlign w:val="center"/>
          </w:tcPr>
          <w:p w:rsidR="0033490A" w:rsidRDefault="0033490A" w:rsidP="009453BC">
            <w:pPr>
              <w:pStyle w:val="Listenabsatz"/>
              <w:ind w:left="0"/>
              <w:jc w:val="center"/>
              <w:rPr>
                <w:rFonts w:cstheme="minorHAnsi"/>
                <w:b/>
                <w:bCs/>
                <w:sz w:val="18"/>
                <w:szCs w:val="18"/>
              </w:rPr>
            </w:pPr>
          </w:p>
        </w:tc>
      </w:tr>
      <w:tr w:rsidR="0033490A" w:rsidTr="005A01E2">
        <w:trPr>
          <w:trHeight w:val="776"/>
          <w:jc w:val="center"/>
        </w:trPr>
        <w:tc>
          <w:tcPr>
            <w:tcW w:w="1667" w:type="pct"/>
            <w:vAlign w:val="center"/>
          </w:tcPr>
          <w:p w:rsidR="0033490A" w:rsidRPr="005A01E2" w:rsidRDefault="0033490A" w:rsidP="009453BC">
            <w:pPr>
              <w:pStyle w:val="Listenabsatz"/>
              <w:ind w:left="0"/>
              <w:jc w:val="center"/>
              <w:rPr>
                <w:rFonts w:cstheme="minorHAnsi"/>
                <w:b/>
                <w:bCs/>
                <w:sz w:val="18"/>
                <w:szCs w:val="18"/>
              </w:rPr>
            </w:pPr>
          </w:p>
        </w:tc>
        <w:tc>
          <w:tcPr>
            <w:tcW w:w="1667" w:type="pct"/>
            <w:vAlign w:val="center"/>
          </w:tcPr>
          <w:p w:rsidR="0033490A" w:rsidRPr="005A01E2" w:rsidRDefault="00AA394A" w:rsidP="009453BC">
            <w:pPr>
              <w:pStyle w:val="Listenabsatz"/>
              <w:ind w:left="0"/>
              <w:jc w:val="center"/>
              <w:rPr>
                <w:rFonts w:cstheme="minorHAnsi"/>
                <w:b/>
                <w:bCs/>
                <w:sz w:val="18"/>
                <w:szCs w:val="18"/>
              </w:rPr>
            </w:pPr>
            <w:r>
              <w:rPr>
                <w:rFonts w:cstheme="minorHAnsi"/>
                <w:b/>
                <w:bCs/>
                <w:sz w:val="18"/>
                <w:szCs w:val="18"/>
              </w:rPr>
              <w:t>Süßwasser</w:t>
            </w:r>
          </w:p>
        </w:tc>
        <w:tc>
          <w:tcPr>
            <w:tcW w:w="1667" w:type="pct"/>
            <w:vAlign w:val="center"/>
          </w:tcPr>
          <w:p w:rsidR="0033490A" w:rsidRDefault="0033490A" w:rsidP="009453BC">
            <w:pPr>
              <w:pStyle w:val="Listenabsatz"/>
              <w:ind w:left="0"/>
              <w:jc w:val="center"/>
              <w:rPr>
                <w:rFonts w:cstheme="minorHAnsi"/>
                <w:b/>
                <w:bCs/>
                <w:sz w:val="18"/>
                <w:szCs w:val="18"/>
              </w:rPr>
            </w:pPr>
          </w:p>
        </w:tc>
      </w:tr>
    </w:tbl>
    <w:p w:rsidR="000D2E4F" w:rsidRPr="009453BC" w:rsidRDefault="009453BC" w:rsidP="00713439">
      <w:pPr>
        <w:rPr>
          <w:rFonts w:cstheme="minorHAnsi"/>
        </w:rPr>
        <w:sectPr w:rsidR="000D2E4F" w:rsidRPr="009453BC" w:rsidSect="00F52599">
          <w:headerReference w:type="default" r:id="rId16"/>
          <w:footerReference w:type="default" r:id="rId17"/>
          <w:pgSz w:w="11906" w:h="16838"/>
          <w:pgMar w:top="720" w:right="720" w:bottom="720" w:left="794" w:header="708" w:footer="708" w:gutter="0"/>
          <w:cols w:space="708"/>
          <w:docGrid w:linePitch="360"/>
        </w:sectPr>
      </w:pPr>
      <w:r>
        <w:rPr>
          <w:rFonts w:cstheme="minorHAnsi"/>
        </w:rPr>
        <w:br w:type="page"/>
      </w:r>
    </w:p>
    <w:p w:rsidR="00ED4358" w:rsidRDefault="00ED4358" w:rsidP="009453BC">
      <w:pPr>
        <w:spacing w:line="240" w:lineRule="auto"/>
        <w:rPr>
          <w:rFonts w:cstheme="minorHAnsi"/>
          <w:b/>
          <w:color w:val="1F497D" w:themeColor="text2"/>
        </w:rPr>
      </w:pPr>
    </w:p>
    <w:p w:rsidR="00ED4358" w:rsidRDefault="00ED4358" w:rsidP="009453BC">
      <w:pPr>
        <w:spacing w:line="240" w:lineRule="auto"/>
        <w:rPr>
          <w:rFonts w:cstheme="minorHAnsi"/>
          <w:b/>
          <w:color w:val="1F497D" w:themeColor="text2"/>
        </w:rPr>
      </w:pPr>
    </w:p>
    <w:p w:rsidR="00ED4358" w:rsidRDefault="00ED4358" w:rsidP="009453BC">
      <w:pPr>
        <w:spacing w:line="240" w:lineRule="auto"/>
        <w:rPr>
          <w:rFonts w:cstheme="minorHAnsi"/>
          <w:b/>
          <w:color w:val="1F497D" w:themeColor="text2"/>
        </w:rPr>
      </w:pPr>
    </w:p>
    <w:p w:rsidR="001D0D7F" w:rsidRPr="008D24AA" w:rsidRDefault="001D0D7F" w:rsidP="009453BC">
      <w:pPr>
        <w:spacing w:line="240" w:lineRule="auto"/>
        <w:rPr>
          <w:rFonts w:cstheme="minorHAnsi"/>
          <w:b/>
          <w:color w:val="1F497D" w:themeColor="text2"/>
        </w:rPr>
      </w:pPr>
    </w:p>
    <w:sectPr w:rsidR="001D0D7F" w:rsidRPr="008D24AA" w:rsidSect="002B1B42">
      <w:footerReference w:type="default" r:id="rId18"/>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B308A" w:rsidRDefault="002B308A" w:rsidP="00AB3404">
      <w:pPr>
        <w:spacing w:after="0" w:line="240" w:lineRule="auto"/>
      </w:pPr>
      <w:r>
        <w:separator/>
      </w:r>
    </w:p>
  </w:endnote>
  <w:endnote w:type="continuationSeparator" w:id="0">
    <w:p w:rsidR="002B308A" w:rsidRDefault="002B308A" w:rsidP="00AB34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C52B6" w:rsidRDefault="00BE4835">
    <w:pPr>
      <w:pStyle w:val="Fuzeile"/>
    </w:pPr>
    <w:r>
      <w:rPr>
        <w:noProof/>
      </w:rPr>
      <w:drawing>
        <wp:anchor distT="0" distB="0" distL="114300" distR="114300" simplePos="0" relativeHeight="251650048" behindDoc="0" locked="0" layoutInCell="1" allowOverlap="1">
          <wp:simplePos x="0" y="0"/>
          <wp:positionH relativeFrom="column">
            <wp:posOffset>4619321</wp:posOffset>
          </wp:positionH>
          <wp:positionV relativeFrom="paragraph">
            <wp:posOffset>-74930</wp:posOffset>
          </wp:positionV>
          <wp:extent cx="1619250" cy="571500"/>
          <wp:effectExtent l="0" t="0" r="0" b="0"/>
          <wp:wrapNone/>
          <wp:docPr id="20" name="Grafik 4" descr="jlu-logo-60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lu-logo-600.gif"/>
                  <pic:cNvPicPr/>
                </pic:nvPicPr>
                <pic:blipFill>
                  <a:blip r:embed="rId1"/>
                  <a:stretch>
                    <a:fillRect/>
                  </a:stretch>
                </pic:blipFill>
                <pic:spPr>
                  <a:xfrm>
                    <a:off x="0" y="0"/>
                    <a:ext cx="1619250" cy="571500"/>
                  </a:xfrm>
                  <a:prstGeom prst="rect">
                    <a:avLst/>
                  </a:prstGeom>
                </pic:spPr>
              </pic:pic>
            </a:graphicData>
          </a:graphic>
        </wp:anchor>
      </w:drawing>
    </w:r>
    <w:r>
      <w:rPr>
        <w:noProof/>
      </w:rPr>
      <w:drawing>
        <wp:anchor distT="0" distB="0" distL="114300" distR="114300" simplePos="0" relativeHeight="251649024" behindDoc="0" locked="0" layoutInCell="1" allowOverlap="1">
          <wp:simplePos x="0" y="0"/>
          <wp:positionH relativeFrom="column">
            <wp:posOffset>-314021</wp:posOffset>
          </wp:positionH>
          <wp:positionV relativeFrom="paragraph">
            <wp:posOffset>-343535</wp:posOffset>
          </wp:positionV>
          <wp:extent cx="866775" cy="866775"/>
          <wp:effectExtent l="0" t="0" r="0" b="0"/>
          <wp:wrapNone/>
          <wp:docPr id="21" name="Grafik 1" descr="db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bu.jpg"/>
                  <pic:cNvPicPr/>
                </pic:nvPicPr>
                <pic:blipFill>
                  <a:blip r:embed="rId2"/>
                  <a:stretch>
                    <a:fillRect/>
                  </a:stretch>
                </pic:blipFill>
                <pic:spPr>
                  <a:xfrm>
                    <a:off x="0" y="0"/>
                    <a:ext cx="866775" cy="866775"/>
                  </a:xfrm>
                  <a:prstGeom prst="rect">
                    <a:avLst/>
                  </a:prstGeom>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52599" w:rsidRDefault="00156F02">
    <w:pPr>
      <w:pStyle w:val="Fuzeile"/>
    </w:pPr>
    <w:r w:rsidRPr="00156F02">
      <w:rPr>
        <w:noProof/>
      </w:rPr>
      <w:drawing>
        <wp:anchor distT="0" distB="0" distL="114300" distR="114300" simplePos="0" relativeHeight="251655168" behindDoc="0" locked="0" layoutInCell="1" allowOverlap="1" wp14:anchorId="30947878" wp14:editId="4ADE5D9F">
          <wp:simplePos x="0" y="0"/>
          <wp:positionH relativeFrom="column">
            <wp:posOffset>46990</wp:posOffset>
          </wp:positionH>
          <wp:positionV relativeFrom="paragraph">
            <wp:posOffset>3132455</wp:posOffset>
          </wp:positionV>
          <wp:extent cx="866775" cy="866775"/>
          <wp:effectExtent l="0" t="0" r="0" b="0"/>
          <wp:wrapNone/>
          <wp:docPr id="24" name="Grafik 1" descr="db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bu.jpg"/>
                  <pic:cNvPicPr/>
                </pic:nvPicPr>
                <pic:blipFill>
                  <a:blip r:embed="rId1"/>
                  <a:stretch>
                    <a:fillRect/>
                  </a:stretch>
                </pic:blipFill>
                <pic:spPr>
                  <a:xfrm>
                    <a:off x="0" y="0"/>
                    <a:ext cx="866775" cy="866775"/>
                  </a:xfrm>
                  <a:prstGeom prst="rect">
                    <a:avLst/>
                  </a:prstGeom>
                </pic:spPr>
              </pic:pic>
            </a:graphicData>
          </a:graphic>
        </wp:anchor>
      </w:drawing>
    </w:r>
    <w:r w:rsidRPr="00156F02">
      <w:rPr>
        <w:noProof/>
      </w:rPr>
      <w:drawing>
        <wp:anchor distT="0" distB="0" distL="114300" distR="114300" simplePos="0" relativeHeight="251656192" behindDoc="0" locked="0" layoutInCell="1" allowOverlap="1" wp14:anchorId="420B2519" wp14:editId="409AFBFC">
          <wp:simplePos x="0" y="0"/>
          <wp:positionH relativeFrom="column">
            <wp:posOffset>4979670</wp:posOffset>
          </wp:positionH>
          <wp:positionV relativeFrom="paragraph">
            <wp:posOffset>3401060</wp:posOffset>
          </wp:positionV>
          <wp:extent cx="1619250" cy="571500"/>
          <wp:effectExtent l="0" t="0" r="0" b="0"/>
          <wp:wrapNone/>
          <wp:docPr id="25" name="Grafik 4" descr="jlu-logo-60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lu-logo-600.gif"/>
                  <pic:cNvPicPr/>
                </pic:nvPicPr>
                <pic:blipFill>
                  <a:blip r:embed="rId2"/>
                  <a:stretch>
                    <a:fillRect/>
                  </a:stretch>
                </pic:blipFill>
                <pic:spPr>
                  <a:xfrm>
                    <a:off x="0" y="0"/>
                    <a:ext cx="1619250" cy="571500"/>
                  </a:xfrm>
                  <a:prstGeom prst="rect">
                    <a:avLst/>
                  </a:prstGeom>
                </pic:spPr>
              </pic:pic>
            </a:graphicData>
          </a:graphic>
        </wp:anchor>
      </w:drawing>
    </w:r>
    <w:r w:rsidRPr="00156F02">
      <w:rPr>
        <w:noProof/>
      </w:rPr>
      <w:drawing>
        <wp:anchor distT="0" distB="0" distL="114300" distR="114300" simplePos="0" relativeHeight="251653120" behindDoc="0" locked="0" layoutInCell="1" allowOverlap="1" wp14:anchorId="30947878" wp14:editId="4ADE5D9F">
          <wp:simplePos x="0" y="0"/>
          <wp:positionH relativeFrom="column">
            <wp:posOffset>46990</wp:posOffset>
          </wp:positionH>
          <wp:positionV relativeFrom="paragraph">
            <wp:posOffset>3132455</wp:posOffset>
          </wp:positionV>
          <wp:extent cx="866775" cy="866775"/>
          <wp:effectExtent l="0" t="0" r="0" b="0"/>
          <wp:wrapNone/>
          <wp:docPr id="22" name="Grafik 1" descr="db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bu.jpg"/>
                  <pic:cNvPicPr/>
                </pic:nvPicPr>
                <pic:blipFill>
                  <a:blip r:embed="rId1"/>
                  <a:stretch>
                    <a:fillRect/>
                  </a:stretch>
                </pic:blipFill>
                <pic:spPr>
                  <a:xfrm>
                    <a:off x="0" y="0"/>
                    <a:ext cx="866775" cy="866775"/>
                  </a:xfrm>
                  <a:prstGeom prst="rect">
                    <a:avLst/>
                  </a:prstGeom>
                </pic:spPr>
              </pic:pic>
            </a:graphicData>
          </a:graphic>
        </wp:anchor>
      </w:drawing>
    </w:r>
    <w:r w:rsidRPr="00156F02">
      <w:rPr>
        <w:noProof/>
      </w:rPr>
      <w:drawing>
        <wp:anchor distT="0" distB="0" distL="114300" distR="114300" simplePos="0" relativeHeight="251654144" behindDoc="0" locked="0" layoutInCell="1" allowOverlap="1" wp14:anchorId="420B2519" wp14:editId="409AFBFC">
          <wp:simplePos x="0" y="0"/>
          <wp:positionH relativeFrom="column">
            <wp:posOffset>4979670</wp:posOffset>
          </wp:positionH>
          <wp:positionV relativeFrom="paragraph">
            <wp:posOffset>3401060</wp:posOffset>
          </wp:positionV>
          <wp:extent cx="1619250" cy="571500"/>
          <wp:effectExtent l="0" t="0" r="0" b="0"/>
          <wp:wrapNone/>
          <wp:docPr id="23" name="Grafik 4" descr="jlu-logo-60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lu-logo-600.gif"/>
                  <pic:cNvPicPr/>
                </pic:nvPicPr>
                <pic:blipFill>
                  <a:blip r:embed="rId2"/>
                  <a:stretch>
                    <a:fillRect/>
                  </a:stretch>
                </pic:blipFill>
                <pic:spPr>
                  <a:xfrm>
                    <a:off x="0" y="0"/>
                    <a:ext cx="1619250" cy="571500"/>
                  </a:xfrm>
                  <a:prstGeom prst="rect">
                    <a:avLst/>
                  </a:prstGeom>
                </pic:spPr>
              </pic:pic>
            </a:graphicData>
          </a:graphic>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56F02" w:rsidRDefault="00FF21E3">
    <w:pPr>
      <w:pStyle w:val="Fuzeile"/>
    </w:pPr>
    <w:r w:rsidRPr="00156F02">
      <w:rPr>
        <w:noProof/>
      </w:rPr>
      <w:drawing>
        <wp:anchor distT="0" distB="0" distL="114300" distR="114300" simplePos="0" relativeHeight="251662336" behindDoc="0" locked="0" layoutInCell="1" allowOverlap="1" wp14:anchorId="420B2519" wp14:editId="409AFBFC">
          <wp:simplePos x="0" y="0"/>
          <wp:positionH relativeFrom="column">
            <wp:posOffset>4660265</wp:posOffset>
          </wp:positionH>
          <wp:positionV relativeFrom="paragraph">
            <wp:posOffset>-74930</wp:posOffset>
          </wp:positionV>
          <wp:extent cx="1619250" cy="571500"/>
          <wp:effectExtent l="0" t="0" r="0" b="0"/>
          <wp:wrapNone/>
          <wp:docPr id="31" name="Grafik 4" descr="jlu-logo-60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lu-logo-600.gif"/>
                  <pic:cNvPicPr/>
                </pic:nvPicPr>
                <pic:blipFill>
                  <a:blip r:embed="rId1"/>
                  <a:stretch>
                    <a:fillRect/>
                  </a:stretch>
                </pic:blipFill>
                <pic:spPr>
                  <a:xfrm>
                    <a:off x="0" y="0"/>
                    <a:ext cx="1619250" cy="571500"/>
                  </a:xfrm>
                  <a:prstGeom prst="rect">
                    <a:avLst/>
                  </a:prstGeom>
                </pic:spPr>
              </pic:pic>
            </a:graphicData>
          </a:graphic>
        </wp:anchor>
      </w:drawing>
    </w:r>
    <w:r w:rsidRPr="00156F02">
      <w:rPr>
        <w:noProof/>
      </w:rPr>
      <w:drawing>
        <wp:anchor distT="0" distB="0" distL="114300" distR="114300" simplePos="0" relativeHeight="251661312" behindDoc="0" locked="0" layoutInCell="1" allowOverlap="1" wp14:anchorId="30947878" wp14:editId="4ADE5D9F">
          <wp:simplePos x="0" y="0"/>
          <wp:positionH relativeFrom="column">
            <wp:posOffset>-271145</wp:posOffset>
          </wp:positionH>
          <wp:positionV relativeFrom="paragraph">
            <wp:posOffset>-343865</wp:posOffset>
          </wp:positionV>
          <wp:extent cx="866775" cy="866775"/>
          <wp:effectExtent l="0" t="0" r="0" b="0"/>
          <wp:wrapNone/>
          <wp:docPr id="30" name="Grafik 1" descr="db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bu.jpg"/>
                  <pic:cNvPicPr/>
                </pic:nvPicPr>
                <pic:blipFill>
                  <a:blip r:embed="rId2"/>
                  <a:stretch>
                    <a:fillRect/>
                  </a:stretch>
                </pic:blipFill>
                <pic:spPr>
                  <a:xfrm>
                    <a:off x="0" y="0"/>
                    <a:ext cx="866775" cy="866775"/>
                  </a:xfrm>
                  <a:prstGeom prst="rect">
                    <a:avLst/>
                  </a:prstGeom>
                </pic:spPr>
              </pic:pic>
            </a:graphicData>
          </a:graphic>
        </wp:anchor>
      </w:drawing>
    </w:r>
    <w:r w:rsidR="00156F02" w:rsidRPr="00156F02">
      <w:rPr>
        <w:noProof/>
      </w:rPr>
      <w:drawing>
        <wp:anchor distT="0" distB="0" distL="114300" distR="114300" simplePos="0" relativeHeight="251659264" behindDoc="0" locked="0" layoutInCell="1" allowOverlap="1" wp14:anchorId="785CAD4A" wp14:editId="1670EC91">
          <wp:simplePos x="0" y="0"/>
          <wp:positionH relativeFrom="column">
            <wp:posOffset>46990</wp:posOffset>
          </wp:positionH>
          <wp:positionV relativeFrom="paragraph">
            <wp:posOffset>3132455</wp:posOffset>
          </wp:positionV>
          <wp:extent cx="866775" cy="866775"/>
          <wp:effectExtent l="0" t="0" r="0" b="0"/>
          <wp:wrapNone/>
          <wp:docPr id="26" name="Grafik 1" descr="db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bu.jpg"/>
                  <pic:cNvPicPr/>
                </pic:nvPicPr>
                <pic:blipFill>
                  <a:blip r:embed="rId2"/>
                  <a:stretch>
                    <a:fillRect/>
                  </a:stretch>
                </pic:blipFill>
                <pic:spPr>
                  <a:xfrm>
                    <a:off x="0" y="0"/>
                    <a:ext cx="866775" cy="866775"/>
                  </a:xfrm>
                  <a:prstGeom prst="rect">
                    <a:avLst/>
                  </a:prstGeom>
                </pic:spPr>
              </pic:pic>
            </a:graphicData>
          </a:graphic>
        </wp:anchor>
      </w:drawing>
    </w:r>
    <w:r w:rsidR="00156F02" w:rsidRPr="00156F02">
      <w:rPr>
        <w:noProof/>
      </w:rPr>
      <w:drawing>
        <wp:anchor distT="0" distB="0" distL="114300" distR="114300" simplePos="0" relativeHeight="251660288" behindDoc="0" locked="0" layoutInCell="1" allowOverlap="1" wp14:anchorId="053033BF" wp14:editId="253DDB4A">
          <wp:simplePos x="0" y="0"/>
          <wp:positionH relativeFrom="column">
            <wp:posOffset>4979670</wp:posOffset>
          </wp:positionH>
          <wp:positionV relativeFrom="paragraph">
            <wp:posOffset>3401060</wp:posOffset>
          </wp:positionV>
          <wp:extent cx="1619250" cy="571500"/>
          <wp:effectExtent l="0" t="0" r="0" b="0"/>
          <wp:wrapNone/>
          <wp:docPr id="27" name="Grafik 4" descr="jlu-logo-60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lu-logo-600.gif"/>
                  <pic:cNvPicPr/>
                </pic:nvPicPr>
                <pic:blipFill>
                  <a:blip r:embed="rId1"/>
                  <a:stretch>
                    <a:fillRect/>
                  </a:stretch>
                </pic:blipFill>
                <pic:spPr>
                  <a:xfrm>
                    <a:off x="0" y="0"/>
                    <a:ext cx="1619250" cy="571500"/>
                  </a:xfrm>
                  <a:prstGeom prst="rect">
                    <a:avLst/>
                  </a:prstGeom>
                </pic:spPr>
              </pic:pic>
            </a:graphicData>
          </a:graphic>
        </wp:anchor>
      </w:drawing>
    </w:r>
    <w:r w:rsidR="00156F02" w:rsidRPr="00156F02">
      <w:rPr>
        <w:noProof/>
      </w:rPr>
      <w:drawing>
        <wp:anchor distT="0" distB="0" distL="114300" distR="114300" simplePos="0" relativeHeight="251657216" behindDoc="0" locked="0" layoutInCell="1" allowOverlap="1" wp14:anchorId="51126280" wp14:editId="4959A051">
          <wp:simplePos x="0" y="0"/>
          <wp:positionH relativeFrom="column">
            <wp:posOffset>46990</wp:posOffset>
          </wp:positionH>
          <wp:positionV relativeFrom="paragraph">
            <wp:posOffset>3132455</wp:posOffset>
          </wp:positionV>
          <wp:extent cx="866775" cy="866775"/>
          <wp:effectExtent l="0" t="0" r="0" b="0"/>
          <wp:wrapNone/>
          <wp:docPr id="28" name="Grafik 1" descr="db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bu.jpg"/>
                  <pic:cNvPicPr/>
                </pic:nvPicPr>
                <pic:blipFill>
                  <a:blip r:embed="rId2"/>
                  <a:stretch>
                    <a:fillRect/>
                  </a:stretch>
                </pic:blipFill>
                <pic:spPr>
                  <a:xfrm>
                    <a:off x="0" y="0"/>
                    <a:ext cx="866775" cy="866775"/>
                  </a:xfrm>
                  <a:prstGeom prst="rect">
                    <a:avLst/>
                  </a:prstGeom>
                </pic:spPr>
              </pic:pic>
            </a:graphicData>
          </a:graphic>
        </wp:anchor>
      </w:drawing>
    </w:r>
    <w:r w:rsidR="00156F02" w:rsidRPr="00156F02">
      <w:rPr>
        <w:noProof/>
      </w:rPr>
      <w:drawing>
        <wp:anchor distT="0" distB="0" distL="114300" distR="114300" simplePos="0" relativeHeight="251658240" behindDoc="0" locked="0" layoutInCell="1" allowOverlap="1" wp14:anchorId="0E6818C6" wp14:editId="4A8B1322">
          <wp:simplePos x="0" y="0"/>
          <wp:positionH relativeFrom="column">
            <wp:posOffset>4979670</wp:posOffset>
          </wp:positionH>
          <wp:positionV relativeFrom="paragraph">
            <wp:posOffset>3401060</wp:posOffset>
          </wp:positionV>
          <wp:extent cx="1619250" cy="571500"/>
          <wp:effectExtent l="0" t="0" r="0" b="0"/>
          <wp:wrapNone/>
          <wp:docPr id="29" name="Grafik 4" descr="jlu-logo-60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lu-logo-600.gif"/>
                  <pic:cNvPicPr/>
                </pic:nvPicPr>
                <pic:blipFill>
                  <a:blip r:embed="rId1"/>
                  <a:stretch>
                    <a:fillRect/>
                  </a:stretch>
                </pic:blipFill>
                <pic:spPr>
                  <a:xfrm>
                    <a:off x="0" y="0"/>
                    <a:ext cx="1619250" cy="571500"/>
                  </a:xfrm>
                  <a:prstGeom prst="rect">
                    <a:avLst/>
                  </a:prstGeom>
                </pic:spPr>
              </pic:pic>
            </a:graphicData>
          </a:graphic>
        </wp:anchor>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C52B6" w:rsidRDefault="00BC52B6">
    <w:pPr>
      <w:pStyle w:val="Fuzeile"/>
    </w:pPr>
    <w:r>
      <w:rPr>
        <w:noProof/>
      </w:rPr>
      <w:drawing>
        <wp:anchor distT="0" distB="0" distL="114300" distR="114300" simplePos="0" relativeHeight="251651072" behindDoc="0" locked="0" layoutInCell="1" allowOverlap="1">
          <wp:simplePos x="0" y="0"/>
          <wp:positionH relativeFrom="column">
            <wp:posOffset>361950</wp:posOffset>
          </wp:positionH>
          <wp:positionV relativeFrom="paragraph">
            <wp:posOffset>-53339</wp:posOffset>
          </wp:positionV>
          <wp:extent cx="628650" cy="628650"/>
          <wp:effectExtent l="19050" t="0" r="0" b="0"/>
          <wp:wrapNone/>
          <wp:docPr id="16" name="Grafik 1" descr="db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bu.jpg"/>
                  <pic:cNvPicPr/>
                </pic:nvPicPr>
                <pic:blipFill>
                  <a:blip r:embed="rId1"/>
                  <a:stretch>
                    <a:fillRect/>
                  </a:stretch>
                </pic:blipFill>
                <pic:spPr>
                  <a:xfrm>
                    <a:off x="0" y="0"/>
                    <a:ext cx="628650" cy="628650"/>
                  </a:xfrm>
                  <a:prstGeom prst="rect">
                    <a:avLst/>
                  </a:prstGeom>
                </pic:spPr>
              </pic:pic>
            </a:graphicData>
          </a:graphic>
        </wp:anchor>
      </w:drawing>
    </w:r>
    <w:r>
      <w:rPr>
        <w:noProof/>
      </w:rPr>
      <w:drawing>
        <wp:anchor distT="0" distB="0" distL="114300" distR="114300" simplePos="0" relativeHeight="251652096" behindDoc="0" locked="0" layoutInCell="1" allowOverlap="1">
          <wp:simplePos x="0" y="0"/>
          <wp:positionH relativeFrom="column">
            <wp:posOffset>8462303</wp:posOffset>
          </wp:positionH>
          <wp:positionV relativeFrom="paragraph">
            <wp:posOffset>-5715</wp:posOffset>
          </wp:positionV>
          <wp:extent cx="1650707" cy="581025"/>
          <wp:effectExtent l="19050" t="0" r="6643" b="0"/>
          <wp:wrapNone/>
          <wp:docPr id="17" name="Grafik 4" descr="jlu-logo-60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lu-logo-600.gif"/>
                  <pic:cNvPicPr/>
                </pic:nvPicPr>
                <pic:blipFill>
                  <a:blip r:embed="rId2"/>
                  <a:stretch>
                    <a:fillRect/>
                  </a:stretch>
                </pic:blipFill>
                <pic:spPr>
                  <a:xfrm>
                    <a:off x="0" y="0"/>
                    <a:ext cx="1650707" cy="581025"/>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B308A" w:rsidRDefault="002B308A" w:rsidP="00AB3404">
      <w:pPr>
        <w:spacing w:after="0" w:line="240" w:lineRule="auto"/>
      </w:pPr>
      <w:r>
        <w:separator/>
      </w:r>
    </w:p>
  </w:footnote>
  <w:footnote w:type="continuationSeparator" w:id="0">
    <w:p w:rsidR="002B308A" w:rsidRDefault="002B308A" w:rsidP="00AB340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C52B6" w:rsidRDefault="00883708">
    <w:pPr>
      <w:pStyle w:val="Kopfzeile"/>
    </w:pPr>
    <w:r>
      <w:rPr>
        <w:noProof/>
      </w:rPr>
      <mc:AlternateContent>
        <mc:Choice Requires="wps">
          <w:drawing>
            <wp:anchor distT="0" distB="0" distL="114300" distR="114300" simplePos="0" relativeHeight="251664384" behindDoc="0" locked="0" layoutInCell="1" allowOverlap="1">
              <wp:simplePos x="0" y="0"/>
              <wp:positionH relativeFrom="column">
                <wp:posOffset>-157480</wp:posOffset>
              </wp:positionH>
              <wp:positionV relativeFrom="paragraph">
                <wp:posOffset>-167005</wp:posOffset>
              </wp:positionV>
              <wp:extent cx="4572635" cy="462280"/>
              <wp:effectExtent l="0" t="0" r="0" b="0"/>
              <wp:wrapNone/>
              <wp:docPr id="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572635" cy="462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C52B6" w:rsidRPr="00684FC5" w:rsidRDefault="009453BC" w:rsidP="00BC52B6">
                          <w:pPr>
                            <w:rPr>
                              <w:szCs w:val="21"/>
                            </w:rPr>
                          </w:pPr>
                          <w:r>
                            <w:rPr>
                              <w:b/>
                              <w:color w:val="FFFFFF" w:themeColor="background1"/>
                              <w:sz w:val="32"/>
                              <w:szCs w:val="21"/>
                            </w:rPr>
                            <w:t xml:space="preserve">M1 </w:t>
                          </w:r>
                          <w:r w:rsidR="00A22C6D">
                            <w:rPr>
                              <w:b/>
                              <w:color w:val="FFFFFF" w:themeColor="background1"/>
                              <w:sz w:val="32"/>
                              <w:szCs w:val="21"/>
                            </w:rPr>
                            <w:t>Lithiumabbau in Südamerika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37" type="#_x0000_t202" style="position:absolute;margin-left:-12.4pt;margin-top:-13.15pt;width:360.05pt;height:36.4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" filled="f" stroked="f">
              <v:path arrowok="t"/>
              <v:textbox>
                <w:txbxContent>
                  <w:p w:rsidR="00BC52B6" w:rsidRPr="00684FC5" w:rsidRDefault="009453BC" w:rsidP="00BC52B6">
                    <w:pPr>
                      <w:rPr>
                        <w:szCs w:val="21"/>
                      </w:rPr>
                    </w:pPr>
                    <w:r>
                      <w:rPr>
                        <w:b/>
                        <w:color w:val="FFFFFF" w:themeColor="background1"/>
                        <w:sz w:val="32"/>
                        <w:szCs w:val="21"/>
                      </w:rPr>
                      <w:t xml:space="preserve">M1 </w:t>
                    </w:r>
                    <w:r w:rsidR="00A22C6D">
                      <w:rPr>
                        <w:b/>
                        <w:color w:val="FFFFFF" w:themeColor="background1"/>
                        <w:sz w:val="32"/>
                        <w:szCs w:val="21"/>
                      </w:rPr>
                      <w:t>Lithiumabbau in Südamerika</w:t>
                    </w:r>
                  </w:p>
                </w:txbxContent>
              </v:textbox>
            </v:shape>
          </w:pict>
        </mc:Fallback>
      </mc:AlternateContent>
    </w:r>
    <w:r>
      <w:rPr>
        <w:noProof/>
      </w:rPr>
      <mc:AlternateContent>
        <mc:Choice Requires="wps">
          <w:drawing>
            <wp:anchor distT="0" distB="0" distL="114300" distR="114300" simplePos="0" relativeHeight="251663360" behindDoc="0" locked="0" layoutInCell="1" allowOverlap="1">
              <wp:simplePos x="0" y="0"/>
              <wp:positionH relativeFrom="column">
                <wp:posOffset>-622300</wp:posOffset>
              </wp:positionH>
              <wp:positionV relativeFrom="paragraph">
                <wp:posOffset>-263525</wp:posOffset>
              </wp:positionV>
              <wp:extent cx="4979035" cy="441960"/>
              <wp:effectExtent l="25400" t="25400" r="75565" b="78740"/>
              <wp:wrapNone/>
              <wp:docPr id="53" name="Abgerundetes Rechteck 3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79035" cy="441960"/>
                      </a:xfrm>
                      <a:prstGeom prst="roundRect">
                        <a:avLst>
                          <a:gd name="adj" fmla="val 4270"/>
                        </a:avLst>
                      </a:prstGeom>
                      <a:solidFill>
                        <a:srgbClr val="0069B3"/>
                      </a:solidFill>
                      <a:ln w="28575">
                        <a:no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w14:anchorId="0EEE4F94" id="Abgerundetes Rechteck 305" o:spid="_x0000_s1026" style="position:absolute;margin-left:-49pt;margin-top:-20.75pt;width:392.05pt;height:34.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arcsize="2797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" fillcolor="#0069b3" stroked="f" strokeweight="2.25pt">
              <v:shadow on="t" color="black" opacity="26214f" origin="-.5,-.5" offset=".74836mm,.74836mm"/>
            </v:round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52599" w:rsidRPr="00F52599" w:rsidRDefault="00F52599" w:rsidP="00F52599">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453BC" w:rsidRDefault="00883708">
    <w:pPr>
      <w:pStyle w:val="Kopfzeile"/>
    </w:pPr>
    <w:r>
      <w:rPr>
        <w:noProof/>
      </w:rPr>
      <mc:AlternateContent>
        <mc:Choice Requires="wps">
          <w:drawing>
            <wp:anchor distT="0" distB="0" distL="114300" distR="114300" simplePos="0" relativeHeight="251666432" behindDoc="0" locked="0" layoutInCell="1" allowOverlap="1">
              <wp:simplePos x="0" y="0"/>
              <wp:positionH relativeFrom="column">
                <wp:posOffset>-157480</wp:posOffset>
              </wp:positionH>
              <wp:positionV relativeFrom="paragraph">
                <wp:posOffset>-167005</wp:posOffset>
              </wp:positionV>
              <wp:extent cx="4572635" cy="462280"/>
              <wp:effectExtent l="0" t="0" r="0" b="0"/>
              <wp:wrapNone/>
              <wp:docPr id="5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572635" cy="462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453BC" w:rsidRPr="00684FC5" w:rsidRDefault="00CC4E30" w:rsidP="00BC52B6">
                          <w:pPr>
                            <w:rPr>
                              <w:szCs w:val="21"/>
                            </w:rPr>
                          </w:pPr>
                          <w:r>
                            <w:rPr>
                              <w:b/>
                              <w:color w:val="FFFFFF" w:themeColor="background1"/>
                              <w:sz w:val="32"/>
                              <w:szCs w:val="21"/>
                            </w:rPr>
                            <w:t>Lithiumabbau in Südamerika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38" type="#_x0000_t202" style="position:absolute;margin-left:-12.4pt;margin-top:-13.15pt;width:360.05pt;height:36.4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" filled="f" stroked="f">
              <v:path arrowok="t"/>
              <v:textbox>
                <w:txbxContent>
                  <w:p w:rsidR="009453BC" w:rsidRPr="00684FC5" w:rsidRDefault="00CC4E30" w:rsidP="00BC52B6">
                    <w:pPr>
                      <w:rPr>
                        <w:szCs w:val="21"/>
                      </w:rPr>
                    </w:pPr>
                    <w:r>
                      <w:rPr>
                        <w:b/>
                        <w:color w:val="FFFFFF" w:themeColor="background1"/>
                        <w:sz w:val="32"/>
                        <w:szCs w:val="21"/>
                      </w:rPr>
                      <w:t>Lithiumabbau in Südamerika</w:t>
                    </w:r>
                  </w:p>
                </w:txbxContent>
              </v:textbox>
            </v:shape>
          </w:pict>
        </mc:Fallback>
      </mc:AlternateContent>
    </w:r>
    <w:r>
      <w:rPr>
        <w:noProof/>
      </w:rPr>
      <mc:AlternateContent>
        <mc:Choice Requires="wps">
          <w:drawing>
            <wp:anchor distT="0" distB="0" distL="114300" distR="114300" simplePos="0" relativeHeight="251665408" behindDoc="0" locked="0" layoutInCell="1" allowOverlap="1">
              <wp:simplePos x="0" y="0"/>
              <wp:positionH relativeFrom="column">
                <wp:posOffset>-622300</wp:posOffset>
              </wp:positionH>
              <wp:positionV relativeFrom="paragraph">
                <wp:posOffset>-263525</wp:posOffset>
              </wp:positionV>
              <wp:extent cx="4979035" cy="441960"/>
              <wp:effectExtent l="25400" t="25400" r="75565" b="78740"/>
              <wp:wrapNone/>
              <wp:docPr id="51" name="Abgerundetes Rechteck 3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79035" cy="441960"/>
                      </a:xfrm>
                      <a:prstGeom prst="roundRect">
                        <a:avLst>
                          <a:gd name="adj" fmla="val 4270"/>
                        </a:avLst>
                      </a:prstGeom>
                      <a:solidFill>
                        <a:srgbClr val="0069B3"/>
                      </a:solidFill>
                      <a:ln w="28575">
                        <a:no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w14:anchorId="796987DF" id="Abgerundetes Rechteck 305" o:spid="_x0000_s1026" style="position:absolute;margin-left:-49pt;margin-top:-20.75pt;width:392.05pt;height:34.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arcsize="2797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" fillcolor="#0069b3" stroked="f" strokeweight="2.25pt">
              <v:shadow on="t" color="black" opacity="26214f" origin="-.5,-.5" offset=".74836mm,.74836mm"/>
            </v:round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FFE0565"/>
    <w:multiLevelType w:val="hybridMultilevel"/>
    <w:tmpl w:val="585C3B4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5D066D08"/>
    <w:multiLevelType w:val="multilevel"/>
    <w:tmpl w:val="51F6A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7CE0579"/>
    <w:multiLevelType w:val="hybridMultilevel"/>
    <w:tmpl w:val="B8F2CD9C"/>
    <w:lvl w:ilvl="0" w:tplc="A504358C">
      <w:start w:val="1"/>
      <w:numFmt w:val="lowerLetter"/>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 w15:restartNumberingAfterBreak="0">
    <w:nsid w:val="7A321801"/>
    <w:multiLevelType w:val="hybridMultilevel"/>
    <w:tmpl w:val="1918FFC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displayBackgroundShape/>
  <w:proofState w:spelling="clean" w:grammar="clean"/>
  <w:defaultTabStop w:val="708"/>
  <w:autoHyphenation/>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69CF"/>
    <w:rsid w:val="0000709B"/>
    <w:rsid w:val="00027BC2"/>
    <w:rsid w:val="0003557E"/>
    <w:rsid w:val="000423D1"/>
    <w:rsid w:val="00044A1B"/>
    <w:rsid w:val="0004595E"/>
    <w:rsid w:val="000634A9"/>
    <w:rsid w:val="00077D64"/>
    <w:rsid w:val="000C71E5"/>
    <w:rsid w:val="000D2E4F"/>
    <w:rsid w:val="0010277B"/>
    <w:rsid w:val="00103004"/>
    <w:rsid w:val="00123635"/>
    <w:rsid w:val="001569CF"/>
    <w:rsid w:val="00156F02"/>
    <w:rsid w:val="001845C9"/>
    <w:rsid w:val="001D0D7F"/>
    <w:rsid w:val="00223A0F"/>
    <w:rsid w:val="002245D7"/>
    <w:rsid w:val="00231DA7"/>
    <w:rsid w:val="002438A0"/>
    <w:rsid w:val="00261197"/>
    <w:rsid w:val="002977F0"/>
    <w:rsid w:val="002B1B42"/>
    <w:rsid w:val="002B308A"/>
    <w:rsid w:val="002D0F99"/>
    <w:rsid w:val="002F4FDF"/>
    <w:rsid w:val="00313276"/>
    <w:rsid w:val="00315F18"/>
    <w:rsid w:val="00320278"/>
    <w:rsid w:val="00321BD5"/>
    <w:rsid w:val="00331916"/>
    <w:rsid w:val="0033490A"/>
    <w:rsid w:val="00341C34"/>
    <w:rsid w:val="003B1F3C"/>
    <w:rsid w:val="003C2496"/>
    <w:rsid w:val="003C3F70"/>
    <w:rsid w:val="003D1811"/>
    <w:rsid w:val="003F3F95"/>
    <w:rsid w:val="00402A1F"/>
    <w:rsid w:val="00406B3A"/>
    <w:rsid w:val="00417368"/>
    <w:rsid w:val="00425A7E"/>
    <w:rsid w:val="00427E31"/>
    <w:rsid w:val="00433774"/>
    <w:rsid w:val="004704DC"/>
    <w:rsid w:val="00485E6F"/>
    <w:rsid w:val="004D18EA"/>
    <w:rsid w:val="004D2C74"/>
    <w:rsid w:val="004F4C46"/>
    <w:rsid w:val="004F5F56"/>
    <w:rsid w:val="00500B8B"/>
    <w:rsid w:val="005145F4"/>
    <w:rsid w:val="0052154A"/>
    <w:rsid w:val="00563A47"/>
    <w:rsid w:val="00564C73"/>
    <w:rsid w:val="0058033F"/>
    <w:rsid w:val="00586B81"/>
    <w:rsid w:val="00594543"/>
    <w:rsid w:val="005A01E2"/>
    <w:rsid w:val="005B1FA5"/>
    <w:rsid w:val="005B41D9"/>
    <w:rsid w:val="005B6FE6"/>
    <w:rsid w:val="005D44E4"/>
    <w:rsid w:val="005F769B"/>
    <w:rsid w:val="00633ABA"/>
    <w:rsid w:val="00636FF0"/>
    <w:rsid w:val="00690942"/>
    <w:rsid w:val="00697A75"/>
    <w:rsid w:val="006A460C"/>
    <w:rsid w:val="006C6BF4"/>
    <w:rsid w:val="0071237A"/>
    <w:rsid w:val="00713439"/>
    <w:rsid w:val="00734733"/>
    <w:rsid w:val="00757C61"/>
    <w:rsid w:val="00772372"/>
    <w:rsid w:val="00797117"/>
    <w:rsid w:val="007C387E"/>
    <w:rsid w:val="007C462D"/>
    <w:rsid w:val="007D2B2D"/>
    <w:rsid w:val="00814FF2"/>
    <w:rsid w:val="00883708"/>
    <w:rsid w:val="008840E6"/>
    <w:rsid w:val="00887EB5"/>
    <w:rsid w:val="008A2563"/>
    <w:rsid w:val="008A7982"/>
    <w:rsid w:val="008B2959"/>
    <w:rsid w:val="008D24AA"/>
    <w:rsid w:val="008E49F1"/>
    <w:rsid w:val="00940372"/>
    <w:rsid w:val="009453BC"/>
    <w:rsid w:val="0096535D"/>
    <w:rsid w:val="00986351"/>
    <w:rsid w:val="009B383F"/>
    <w:rsid w:val="00A1779B"/>
    <w:rsid w:val="00A22C6D"/>
    <w:rsid w:val="00A25B4A"/>
    <w:rsid w:val="00A6517D"/>
    <w:rsid w:val="00A76DA6"/>
    <w:rsid w:val="00A861B8"/>
    <w:rsid w:val="00A9215C"/>
    <w:rsid w:val="00A96623"/>
    <w:rsid w:val="00AA394A"/>
    <w:rsid w:val="00AB3404"/>
    <w:rsid w:val="00AC2B21"/>
    <w:rsid w:val="00AC3011"/>
    <w:rsid w:val="00AD5883"/>
    <w:rsid w:val="00AE0AD1"/>
    <w:rsid w:val="00AE58BF"/>
    <w:rsid w:val="00AF3189"/>
    <w:rsid w:val="00B12577"/>
    <w:rsid w:val="00B16EA3"/>
    <w:rsid w:val="00B174CE"/>
    <w:rsid w:val="00B306B2"/>
    <w:rsid w:val="00B47694"/>
    <w:rsid w:val="00B563D9"/>
    <w:rsid w:val="00B675AA"/>
    <w:rsid w:val="00B77B8B"/>
    <w:rsid w:val="00B840C7"/>
    <w:rsid w:val="00BC11CA"/>
    <w:rsid w:val="00BC52B6"/>
    <w:rsid w:val="00BE2F63"/>
    <w:rsid w:val="00BE4835"/>
    <w:rsid w:val="00C06294"/>
    <w:rsid w:val="00C20977"/>
    <w:rsid w:val="00C2404C"/>
    <w:rsid w:val="00C429C9"/>
    <w:rsid w:val="00C55195"/>
    <w:rsid w:val="00C7181A"/>
    <w:rsid w:val="00CA5638"/>
    <w:rsid w:val="00CC4E30"/>
    <w:rsid w:val="00CE0339"/>
    <w:rsid w:val="00D50367"/>
    <w:rsid w:val="00D57B4F"/>
    <w:rsid w:val="00D62338"/>
    <w:rsid w:val="00DB287B"/>
    <w:rsid w:val="00DE7662"/>
    <w:rsid w:val="00DF6E92"/>
    <w:rsid w:val="00E07453"/>
    <w:rsid w:val="00E94127"/>
    <w:rsid w:val="00E97014"/>
    <w:rsid w:val="00EC40C6"/>
    <w:rsid w:val="00EC6380"/>
    <w:rsid w:val="00ED4358"/>
    <w:rsid w:val="00F11AEE"/>
    <w:rsid w:val="00F165F8"/>
    <w:rsid w:val="00F211C1"/>
    <w:rsid w:val="00F22DD8"/>
    <w:rsid w:val="00F36129"/>
    <w:rsid w:val="00F36870"/>
    <w:rsid w:val="00F52599"/>
    <w:rsid w:val="00F53E33"/>
    <w:rsid w:val="00F62059"/>
    <w:rsid w:val="00FB4D2E"/>
    <w:rsid w:val="00FD3956"/>
    <w:rsid w:val="00FF21E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D60D97"/>
  <w15:docId w15:val="{63A4A664-C0B5-4D1C-92F7-5BD64E8BCA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321BD5"/>
  </w:style>
  <w:style w:type="paragraph" w:styleId="berschrift1">
    <w:name w:val="heading 1"/>
    <w:basedOn w:val="Standard"/>
    <w:link w:val="berschrift1Zchn"/>
    <w:uiPriority w:val="9"/>
    <w:qFormat/>
    <w:rsid w:val="00A22C6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berschrift3">
    <w:name w:val="heading 3"/>
    <w:basedOn w:val="Standard"/>
    <w:link w:val="berschrift3Zchn"/>
    <w:uiPriority w:val="9"/>
    <w:qFormat/>
    <w:rsid w:val="00A22C6D"/>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berschrift6">
    <w:name w:val="heading 6"/>
    <w:basedOn w:val="Standard"/>
    <w:link w:val="berschrift6Zchn"/>
    <w:uiPriority w:val="9"/>
    <w:qFormat/>
    <w:rsid w:val="00A22C6D"/>
    <w:pPr>
      <w:spacing w:before="100" w:beforeAutospacing="1" w:after="100" w:afterAutospacing="1" w:line="240" w:lineRule="auto"/>
      <w:outlineLvl w:val="5"/>
    </w:pPr>
    <w:rPr>
      <w:rFonts w:ascii="Times New Roman" w:eastAsia="Times New Roman" w:hAnsi="Times New Roman" w:cs="Times New Roman"/>
      <w:b/>
      <w:bCs/>
      <w:sz w:val="15"/>
      <w:szCs w:val="15"/>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633ABA"/>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33ABA"/>
    <w:rPr>
      <w:rFonts w:ascii="Tahoma" w:hAnsi="Tahoma" w:cs="Tahoma"/>
      <w:sz w:val="16"/>
      <w:szCs w:val="16"/>
    </w:rPr>
  </w:style>
  <w:style w:type="paragraph" w:styleId="Listenabsatz">
    <w:name w:val="List Paragraph"/>
    <w:basedOn w:val="Standard"/>
    <w:uiPriority w:val="34"/>
    <w:qFormat/>
    <w:rsid w:val="0010277B"/>
    <w:pPr>
      <w:ind w:left="720"/>
      <w:contextualSpacing/>
    </w:pPr>
  </w:style>
  <w:style w:type="table" w:styleId="Tabellenraster">
    <w:name w:val="Table Grid"/>
    <w:basedOn w:val="NormaleTabelle"/>
    <w:uiPriority w:val="59"/>
    <w:rsid w:val="001D0D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331916"/>
    <w:rPr>
      <w:sz w:val="16"/>
      <w:szCs w:val="16"/>
    </w:rPr>
  </w:style>
  <w:style w:type="paragraph" w:styleId="Kommentartext">
    <w:name w:val="annotation text"/>
    <w:basedOn w:val="Standard"/>
    <w:link w:val="KommentartextZchn"/>
    <w:uiPriority w:val="99"/>
    <w:semiHidden/>
    <w:unhideWhenUsed/>
    <w:rsid w:val="00331916"/>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331916"/>
    <w:rPr>
      <w:sz w:val="20"/>
      <w:szCs w:val="20"/>
    </w:rPr>
  </w:style>
  <w:style w:type="paragraph" w:styleId="Kommentarthema">
    <w:name w:val="annotation subject"/>
    <w:basedOn w:val="Kommentartext"/>
    <w:next w:val="Kommentartext"/>
    <w:link w:val="KommentarthemaZchn"/>
    <w:uiPriority w:val="99"/>
    <w:semiHidden/>
    <w:unhideWhenUsed/>
    <w:rsid w:val="00331916"/>
    <w:rPr>
      <w:b/>
      <w:bCs/>
    </w:rPr>
  </w:style>
  <w:style w:type="character" w:customStyle="1" w:styleId="KommentarthemaZchn">
    <w:name w:val="Kommentarthema Zchn"/>
    <w:basedOn w:val="KommentartextZchn"/>
    <w:link w:val="Kommentarthema"/>
    <w:uiPriority w:val="99"/>
    <w:semiHidden/>
    <w:rsid w:val="00331916"/>
    <w:rPr>
      <w:b/>
      <w:bCs/>
      <w:sz w:val="20"/>
      <w:szCs w:val="20"/>
    </w:rPr>
  </w:style>
  <w:style w:type="paragraph" w:styleId="Kopfzeile">
    <w:name w:val="header"/>
    <w:basedOn w:val="Standard"/>
    <w:link w:val="KopfzeileZchn"/>
    <w:uiPriority w:val="99"/>
    <w:unhideWhenUsed/>
    <w:rsid w:val="00AB3404"/>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B3404"/>
  </w:style>
  <w:style w:type="paragraph" w:styleId="Fuzeile">
    <w:name w:val="footer"/>
    <w:basedOn w:val="Standard"/>
    <w:link w:val="FuzeileZchn"/>
    <w:uiPriority w:val="99"/>
    <w:unhideWhenUsed/>
    <w:rsid w:val="00AB3404"/>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B3404"/>
  </w:style>
  <w:style w:type="character" w:styleId="Zeilennummer">
    <w:name w:val="line number"/>
    <w:basedOn w:val="Absatz-Standardschriftart"/>
    <w:uiPriority w:val="99"/>
    <w:semiHidden/>
    <w:unhideWhenUsed/>
    <w:rsid w:val="00CE0339"/>
  </w:style>
  <w:style w:type="paragraph" w:styleId="Beschriftung">
    <w:name w:val="caption"/>
    <w:basedOn w:val="Standard"/>
    <w:next w:val="Standard"/>
    <w:uiPriority w:val="35"/>
    <w:unhideWhenUsed/>
    <w:qFormat/>
    <w:rsid w:val="005F769B"/>
    <w:pPr>
      <w:spacing w:line="240" w:lineRule="auto"/>
    </w:pPr>
    <w:rPr>
      <w:rFonts w:eastAsiaTheme="minorHAnsi"/>
      <w:b/>
      <w:bCs/>
      <w:color w:val="4F81BD" w:themeColor="accent1"/>
      <w:sz w:val="18"/>
      <w:szCs w:val="18"/>
      <w:lang w:eastAsia="en-US"/>
    </w:rPr>
  </w:style>
  <w:style w:type="character" w:styleId="Hyperlink">
    <w:name w:val="Hyperlink"/>
    <w:basedOn w:val="Absatz-Standardschriftart"/>
    <w:uiPriority w:val="99"/>
    <w:unhideWhenUsed/>
    <w:rsid w:val="008B2959"/>
    <w:rPr>
      <w:color w:val="0000FF" w:themeColor="hyperlink"/>
      <w:u w:val="single"/>
    </w:rPr>
  </w:style>
  <w:style w:type="character" w:styleId="NichtaufgelsteErwhnung">
    <w:name w:val="Unresolved Mention"/>
    <w:basedOn w:val="Absatz-Standardschriftart"/>
    <w:uiPriority w:val="99"/>
    <w:semiHidden/>
    <w:unhideWhenUsed/>
    <w:rsid w:val="008B2959"/>
    <w:rPr>
      <w:color w:val="605E5C"/>
      <w:shd w:val="clear" w:color="auto" w:fill="E1DFDD"/>
    </w:rPr>
  </w:style>
  <w:style w:type="character" w:customStyle="1" w:styleId="berschrift1Zchn">
    <w:name w:val="Überschrift 1 Zchn"/>
    <w:basedOn w:val="Absatz-Standardschriftart"/>
    <w:link w:val="berschrift1"/>
    <w:uiPriority w:val="9"/>
    <w:rsid w:val="00A22C6D"/>
    <w:rPr>
      <w:rFonts w:ascii="Times New Roman" w:eastAsia="Times New Roman" w:hAnsi="Times New Roman" w:cs="Times New Roman"/>
      <w:b/>
      <w:bCs/>
      <w:kern w:val="36"/>
      <w:sz w:val="48"/>
      <w:szCs w:val="48"/>
    </w:rPr>
  </w:style>
  <w:style w:type="character" w:customStyle="1" w:styleId="berschrift3Zchn">
    <w:name w:val="Überschrift 3 Zchn"/>
    <w:basedOn w:val="Absatz-Standardschriftart"/>
    <w:link w:val="berschrift3"/>
    <w:uiPriority w:val="9"/>
    <w:rsid w:val="00A22C6D"/>
    <w:rPr>
      <w:rFonts w:ascii="Times New Roman" w:eastAsia="Times New Roman" w:hAnsi="Times New Roman" w:cs="Times New Roman"/>
      <w:b/>
      <w:bCs/>
      <w:sz w:val="27"/>
      <w:szCs w:val="27"/>
    </w:rPr>
  </w:style>
  <w:style w:type="character" w:customStyle="1" w:styleId="berschrift6Zchn">
    <w:name w:val="Überschrift 6 Zchn"/>
    <w:basedOn w:val="Absatz-Standardschriftart"/>
    <w:link w:val="berschrift6"/>
    <w:uiPriority w:val="9"/>
    <w:rsid w:val="00A22C6D"/>
    <w:rPr>
      <w:rFonts w:ascii="Times New Roman" w:eastAsia="Times New Roman" w:hAnsi="Times New Roman" w:cs="Times New Roman"/>
      <w:b/>
      <w:bCs/>
      <w:sz w:val="15"/>
      <w:szCs w:val="15"/>
    </w:rPr>
  </w:style>
  <w:style w:type="character" w:customStyle="1" w:styleId="overline">
    <w:name w:val="overline"/>
    <w:basedOn w:val="Absatz-Standardschriftart"/>
    <w:rsid w:val="00A22C6D"/>
  </w:style>
  <w:style w:type="paragraph" w:customStyle="1" w:styleId="Untertitel1">
    <w:name w:val="Untertitel1"/>
    <w:basedOn w:val="Standard"/>
    <w:rsid w:val="00A22C6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uthor">
    <w:name w:val="author"/>
    <w:basedOn w:val="Standard"/>
    <w:rsid w:val="00A22C6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udiothek-txt">
    <w:name w:val="audiothek-txt"/>
    <w:basedOn w:val="Absatz-Standardschriftart"/>
    <w:rsid w:val="00A22C6D"/>
  </w:style>
  <w:style w:type="paragraph" w:styleId="StandardWeb">
    <w:name w:val="Normal (Web)"/>
    <w:basedOn w:val="Standard"/>
    <w:uiPriority w:val="99"/>
    <w:unhideWhenUsed/>
    <w:rsid w:val="00A22C6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dradioimagesubtitle">
    <w:name w:val="dradioimagesubtitle"/>
    <w:basedOn w:val="Absatz-Standardschriftart"/>
    <w:rsid w:val="00A22C6D"/>
  </w:style>
  <w:style w:type="character" w:styleId="BesuchterLink">
    <w:name w:val="FollowedHyperlink"/>
    <w:basedOn w:val="Absatz-Standardschriftart"/>
    <w:uiPriority w:val="99"/>
    <w:semiHidden/>
    <w:unhideWhenUsed/>
    <w:rsid w:val="00315F1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4043131">
      <w:bodyDiv w:val="1"/>
      <w:marLeft w:val="0"/>
      <w:marRight w:val="0"/>
      <w:marTop w:val="0"/>
      <w:marBottom w:val="0"/>
      <w:divBdr>
        <w:top w:val="none" w:sz="0" w:space="0" w:color="auto"/>
        <w:left w:val="none" w:sz="0" w:space="0" w:color="auto"/>
        <w:bottom w:val="none" w:sz="0" w:space="0" w:color="auto"/>
        <w:right w:val="none" w:sz="0" w:space="0" w:color="auto"/>
      </w:divBdr>
      <w:divsChild>
        <w:div w:id="881018716">
          <w:marLeft w:val="0"/>
          <w:marRight w:val="0"/>
          <w:marTop w:val="0"/>
          <w:marBottom w:val="300"/>
          <w:divBdr>
            <w:top w:val="none" w:sz="0" w:space="0" w:color="auto"/>
            <w:left w:val="none" w:sz="0" w:space="0" w:color="auto"/>
            <w:bottom w:val="none" w:sz="0" w:space="0" w:color="auto"/>
            <w:right w:val="none" w:sz="0" w:space="0" w:color="auto"/>
          </w:divBdr>
          <w:divsChild>
            <w:div w:id="1953785271">
              <w:marLeft w:val="0"/>
              <w:marRight w:val="0"/>
              <w:marTop w:val="0"/>
              <w:marBottom w:val="0"/>
              <w:divBdr>
                <w:top w:val="none" w:sz="0" w:space="0" w:color="auto"/>
                <w:left w:val="none" w:sz="0" w:space="0" w:color="auto"/>
                <w:bottom w:val="none" w:sz="0" w:space="0" w:color="auto"/>
                <w:right w:val="none" w:sz="0" w:space="0" w:color="auto"/>
              </w:divBdr>
            </w:div>
          </w:divsChild>
        </w:div>
        <w:div w:id="1608464903">
          <w:marLeft w:val="0"/>
          <w:marRight w:val="0"/>
          <w:marTop w:val="0"/>
          <w:marBottom w:val="0"/>
          <w:divBdr>
            <w:top w:val="none" w:sz="0" w:space="0" w:color="auto"/>
            <w:left w:val="none" w:sz="0" w:space="0" w:color="auto"/>
            <w:bottom w:val="none" w:sz="0" w:space="0" w:color="auto"/>
            <w:right w:val="none" w:sz="0" w:space="0" w:color="auto"/>
          </w:divBdr>
          <w:divsChild>
            <w:div w:id="8102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168096">
      <w:bodyDiv w:val="1"/>
      <w:marLeft w:val="0"/>
      <w:marRight w:val="0"/>
      <w:marTop w:val="0"/>
      <w:marBottom w:val="0"/>
      <w:divBdr>
        <w:top w:val="none" w:sz="0" w:space="0" w:color="auto"/>
        <w:left w:val="none" w:sz="0" w:space="0" w:color="auto"/>
        <w:bottom w:val="none" w:sz="0" w:space="0" w:color="auto"/>
        <w:right w:val="none" w:sz="0" w:space="0" w:color="auto"/>
      </w:divBdr>
      <w:divsChild>
        <w:div w:id="107284809">
          <w:marLeft w:val="0"/>
          <w:marRight w:val="0"/>
          <w:marTop w:val="0"/>
          <w:marBottom w:val="0"/>
          <w:divBdr>
            <w:top w:val="none" w:sz="0" w:space="0" w:color="auto"/>
            <w:left w:val="none" w:sz="0" w:space="0" w:color="auto"/>
            <w:bottom w:val="none" w:sz="0" w:space="0" w:color="auto"/>
            <w:right w:val="none" w:sz="0" w:space="0" w:color="auto"/>
          </w:divBdr>
        </w:div>
      </w:divsChild>
    </w:div>
    <w:div w:id="1586379488">
      <w:bodyDiv w:val="1"/>
      <w:marLeft w:val="0"/>
      <w:marRight w:val="0"/>
      <w:marTop w:val="0"/>
      <w:marBottom w:val="0"/>
      <w:divBdr>
        <w:top w:val="none" w:sz="0" w:space="0" w:color="auto"/>
        <w:left w:val="none" w:sz="0" w:space="0" w:color="auto"/>
        <w:bottom w:val="none" w:sz="0" w:space="0" w:color="auto"/>
        <w:right w:val="none" w:sz="0" w:space="0" w:color="auto"/>
      </w:divBdr>
      <w:divsChild>
        <w:div w:id="1025793898">
          <w:marLeft w:val="0"/>
          <w:marRight w:val="0"/>
          <w:marTop w:val="0"/>
          <w:marBottom w:val="0"/>
          <w:divBdr>
            <w:top w:val="none" w:sz="0" w:space="0" w:color="auto"/>
            <w:left w:val="none" w:sz="0" w:space="0" w:color="auto"/>
            <w:bottom w:val="none" w:sz="0" w:space="0" w:color="auto"/>
            <w:right w:val="none" w:sz="0" w:space="0" w:color="auto"/>
          </w:divBdr>
          <w:divsChild>
            <w:div w:id="1562449297">
              <w:marLeft w:val="0"/>
              <w:marRight w:val="0"/>
              <w:marTop w:val="0"/>
              <w:marBottom w:val="0"/>
              <w:divBdr>
                <w:top w:val="none" w:sz="0" w:space="0" w:color="auto"/>
                <w:left w:val="none" w:sz="0" w:space="0" w:color="auto"/>
                <w:bottom w:val="none" w:sz="0" w:space="0" w:color="auto"/>
                <w:right w:val="none" w:sz="0" w:space="0" w:color="auto"/>
              </w:divBdr>
            </w:div>
            <w:div w:id="1483425728">
              <w:marLeft w:val="0"/>
              <w:marRight w:val="0"/>
              <w:marTop w:val="0"/>
              <w:marBottom w:val="0"/>
              <w:divBdr>
                <w:top w:val="none" w:sz="0" w:space="0" w:color="auto"/>
                <w:left w:val="none" w:sz="0" w:space="0" w:color="auto"/>
                <w:bottom w:val="none" w:sz="0" w:space="0" w:color="auto"/>
                <w:right w:val="none" w:sz="0" w:space="0" w:color="auto"/>
              </w:divBdr>
            </w:div>
          </w:divsChild>
        </w:div>
        <w:div w:id="926957866">
          <w:marLeft w:val="0"/>
          <w:marRight w:val="0"/>
          <w:marTop w:val="0"/>
          <w:marBottom w:val="0"/>
          <w:divBdr>
            <w:top w:val="none" w:sz="0" w:space="0" w:color="auto"/>
            <w:left w:val="none" w:sz="0" w:space="0" w:color="auto"/>
            <w:bottom w:val="none" w:sz="0" w:space="0" w:color="auto"/>
            <w:right w:val="none" w:sz="0" w:space="0" w:color="auto"/>
          </w:divBdr>
          <w:divsChild>
            <w:div w:id="592207239">
              <w:marLeft w:val="0"/>
              <w:marRight w:val="0"/>
              <w:marTop w:val="0"/>
              <w:marBottom w:val="0"/>
              <w:divBdr>
                <w:top w:val="none" w:sz="0" w:space="0" w:color="auto"/>
                <w:left w:val="none" w:sz="0" w:space="0" w:color="auto"/>
                <w:bottom w:val="none" w:sz="0" w:space="0" w:color="auto"/>
                <w:right w:val="none" w:sz="0" w:space="0" w:color="auto"/>
              </w:divBdr>
              <w:divsChild>
                <w:div w:id="236061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161598">
          <w:marLeft w:val="0"/>
          <w:marRight w:val="0"/>
          <w:marTop w:val="0"/>
          <w:marBottom w:val="0"/>
          <w:divBdr>
            <w:top w:val="none" w:sz="0" w:space="0" w:color="auto"/>
            <w:left w:val="none" w:sz="0" w:space="0" w:color="auto"/>
            <w:bottom w:val="none" w:sz="0" w:space="0" w:color="auto"/>
            <w:right w:val="none" w:sz="0" w:space="0" w:color="auto"/>
          </w:divBdr>
          <w:divsChild>
            <w:div w:id="241570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6304164">
      <w:bodyDiv w:val="1"/>
      <w:marLeft w:val="0"/>
      <w:marRight w:val="0"/>
      <w:marTop w:val="0"/>
      <w:marBottom w:val="0"/>
      <w:divBdr>
        <w:top w:val="none" w:sz="0" w:space="0" w:color="auto"/>
        <w:left w:val="none" w:sz="0" w:space="0" w:color="auto"/>
        <w:bottom w:val="none" w:sz="0" w:space="0" w:color="auto"/>
        <w:right w:val="none" w:sz="0" w:space="0" w:color="auto"/>
      </w:divBdr>
    </w:div>
    <w:div w:id="2140175373">
      <w:bodyDiv w:val="1"/>
      <w:marLeft w:val="0"/>
      <w:marRight w:val="0"/>
      <w:marTop w:val="0"/>
      <w:marBottom w:val="0"/>
      <w:divBdr>
        <w:top w:val="none" w:sz="0" w:space="0" w:color="auto"/>
        <w:left w:val="none" w:sz="0" w:space="0" w:color="auto"/>
        <w:bottom w:val="none" w:sz="0" w:space="0" w:color="auto"/>
        <w:right w:val="none" w:sz="0" w:space="0" w:color="auto"/>
      </w:divBdr>
      <w:divsChild>
        <w:div w:id="1559054389">
          <w:marLeft w:val="0"/>
          <w:marRight w:val="0"/>
          <w:marTop w:val="0"/>
          <w:marBottom w:val="0"/>
          <w:divBdr>
            <w:top w:val="none" w:sz="0" w:space="0" w:color="auto"/>
            <w:left w:val="none" w:sz="0" w:space="0" w:color="auto"/>
            <w:bottom w:val="none" w:sz="0" w:space="0" w:color="auto"/>
            <w:right w:val="none" w:sz="0" w:space="0" w:color="auto"/>
          </w:divBdr>
          <w:divsChild>
            <w:div w:id="2001959867">
              <w:marLeft w:val="0"/>
              <w:marRight w:val="0"/>
              <w:marTop w:val="0"/>
              <w:marBottom w:val="0"/>
              <w:divBdr>
                <w:top w:val="none" w:sz="0" w:space="0" w:color="auto"/>
                <w:left w:val="none" w:sz="0" w:space="0" w:color="auto"/>
                <w:bottom w:val="none" w:sz="0" w:space="0" w:color="auto"/>
                <w:right w:val="none" w:sz="0" w:space="0" w:color="auto"/>
              </w:divBdr>
              <w:divsChild>
                <w:div w:id="27879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71822">
          <w:marLeft w:val="0"/>
          <w:marRight w:val="0"/>
          <w:marTop w:val="0"/>
          <w:marBottom w:val="0"/>
          <w:divBdr>
            <w:top w:val="none" w:sz="0" w:space="0" w:color="auto"/>
            <w:left w:val="none" w:sz="0" w:space="0" w:color="auto"/>
            <w:bottom w:val="none" w:sz="0" w:space="0" w:color="auto"/>
            <w:right w:val="none" w:sz="0" w:space="0" w:color="auto"/>
          </w:divBdr>
          <w:divsChild>
            <w:div w:id="1270701897">
              <w:marLeft w:val="0"/>
              <w:marRight w:val="0"/>
              <w:marTop w:val="0"/>
              <w:marBottom w:val="0"/>
              <w:divBdr>
                <w:top w:val="none" w:sz="0" w:space="0" w:color="auto"/>
                <w:left w:val="none" w:sz="0" w:space="0" w:color="auto"/>
                <w:bottom w:val="none" w:sz="0" w:space="0" w:color="auto"/>
                <w:right w:val="none" w:sz="0" w:space="0" w:color="auto"/>
              </w:divBdr>
              <w:divsChild>
                <w:div w:id="648170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2.xml"/><Relationship Id="rId18"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hyperlink" Target="https://www.deutschlandfunk.de/lithium-abbau-in-suedamerika-kehrseite-der-energiewende.724.de.html?dram:article_id=447604"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gif"/></Relationships>
</file>

<file path=word/_rels/footer2.xml.rels><?xml version="1.0" encoding="UTF-8" standalone="yes"?>
<Relationships xmlns="http://schemas.openxmlformats.org/package/2006/relationships"><Relationship Id="rId2" Type="http://schemas.openxmlformats.org/officeDocument/2006/relationships/image" Target="media/image1.gif"/><Relationship Id="rId1" Type="http://schemas.openxmlformats.org/officeDocument/2006/relationships/image" Target="media/image2.jpeg"/></Relationships>
</file>

<file path=word/_rels/foot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gif"/></Relationships>
</file>

<file path=word/_rels/footer4.xml.rels><?xml version="1.0" encoding="UTF-8" standalone="yes"?>
<Relationships xmlns="http://schemas.openxmlformats.org/package/2006/relationships"><Relationship Id="rId2" Type="http://schemas.openxmlformats.org/officeDocument/2006/relationships/image" Target="media/image1.gif"/><Relationship Id="rId1" Type="http://schemas.openxmlformats.org/officeDocument/2006/relationships/image" Target="media/image2.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1098B56-051E-8140-A5BB-73FCDD6E67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2555</Words>
  <Characters>16100</Characters>
  <Application>Microsoft Office Word</Application>
  <DocSecurity>0</DocSecurity>
  <Lines>134</Lines>
  <Paragraphs>37</Paragraphs>
  <ScaleCrop>false</ScaleCrop>
  <HeadingPairs>
    <vt:vector size="2" baseType="variant">
      <vt:variant>
        <vt:lpstr>Titel</vt:lpstr>
      </vt:variant>
      <vt:variant>
        <vt:i4>1</vt:i4>
      </vt:variant>
    </vt:vector>
  </HeadingPairs>
  <TitlesOfParts>
    <vt:vector size="1" baseType="lpstr">
      <vt:lpstr/>
    </vt:vector>
  </TitlesOfParts>
  <Company>Hewlett-Packard</Company>
  <LinksUpToDate>false</LinksUpToDate>
  <CharactersWithSpaces>18618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dc:creator>
  <cp:lastModifiedBy>Microsoft Office User</cp:lastModifiedBy>
  <cp:revision>2</cp:revision>
  <cp:lastPrinted>2020-05-06T10:23:00Z</cp:lastPrinted>
  <dcterms:created xsi:type="dcterms:W3CDTF">2020-05-14T12:00:00Z</dcterms:created>
  <dcterms:modified xsi:type="dcterms:W3CDTF">2020-05-14T12:00:00Z</dcterms:modified>
</cp:coreProperties>
</file>