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C714AE" w14:textId="782FC9A6" w:rsidR="00725A2D" w:rsidRPr="00E2295E" w:rsidRDefault="00725A2D" w:rsidP="00C451D5">
      <w:pPr>
        <w:suppressLineNumbers/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6"/>
          <w:szCs w:val="26"/>
        </w:rPr>
      </w:pPr>
      <w:r w:rsidRPr="00E2295E">
        <w:rPr>
          <w:rFonts w:cstheme="minorHAnsi"/>
          <w:sz w:val="26"/>
          <w:szCs w:val="26"/>
        </w:rPr>
        <w:t>Diskussionsrunde im Rahmen des internationalen Palmölkongress auf Borneo:</w:t>
      </w:r>
    </w:p>
    <w:p w14:paraId="5745B8AD" w14:textId="69BB78C5" w:rsidR="00725A2D" w:rsidRP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i/>
          <w:sz w:val="26"/>
          <w:szCs w:val="26"/>
        </w:rPr>
      </w:pPr>
      <w:r w:rsidRPr="00725A2D">
        <w:rPr>
          <w:rFonts w:cstheme="minorHAnsi"/>
          <w:b/>
          <w:i/>
          <w:sz w:val="26"/>
          <w:szCs w:val="26"/>
        </w:rPr>
        <w:t>„Soll die Ausweitung des Palmölanbaus auf Borneo in den nächsten Jahren vorangetrieben werden?“</w:t>
      </w:r>
    </w:p>
    <w:p w14:paraId="0067756A" w14:textId="3FF6801C" w:rsidR="00725A2D" w:rsidRDefault="00C451D5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  <w:r>
        <w:rPr>
          <w:rFonts w:cstheme="minorHAnsi"/>
          <w:b/>
          <w:noProof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F8DD0F" wp14:editId="1743A8F9">
                <wp:simplePos x="0" y="0"/>
                <wp:positionH relativeFrom="column">
                  <wp:posOffset>-452804</wp:posOffset>
                </wp:positionH>
                <wp:positionV relativeFrom="paragraph">
                  <wp:posOffset>112835</wp:posOffset>
                </wp:positionV>
                <wp:extent cx="6751955" cy="5767753"/>
                <wp:effectExtent l="0" t="0" r="10795" b="23495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1955" cy="57677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ect w14:anchorId="35974315" id="Rechteck 3" o:spid="_x0000_s1026" style="position:absolute;margin-left:-35.65pt;margin-top:8.9pt;width:531.65pt;height:454.1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" filled="f" strokecolor="black [3213]" strokeweight="1pt"/>
            </w:pict>
          </mc:Fallback>
        </mc:AlternateContent>
      </w:r>
    </w:p>
    <w:p w14:paraId="39D6BF76" w14:textId="02F6C1C1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  <w:r>
        <w:rPr>
          <w:rFonts w:ascii="FrutigerLTStd-Roman" w:hAnsi="FrutigerLTStd-Roman" w:cs="FrutigerLTStd-Roman"/>
          <w:noProof/>
          <w:sz w:val="18"/>
          <w:szCs w:val="18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9DC046" wp14:editId="23425F1F">
                <wp:simplePos x="0" y="0"/>
                <wp:positionH relativeFrom="column">
                  <wp:posOffset>3826413</wp:posOffset>
                </wp:positionH>
                <wp:positionV relativeFrom="paragraph">
                  <wp:posOffset>8890</wp:posOffset>
                </wp:positionV>
                <wp:extent cx="1659988" cy="1385668"/>
                <wp:effectExtent l="0" t="0" r="0" b="508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9988" cy="13856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AB950B" w14:textId="5B7CC298" w:rsidR="00725A2D" w:rsidRPr="00725A2D" w:rsidRDefault="00355652" w:rsidP="00725A2D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ascii="Dosis" w:hAnsi="Dosis"/>
                                <w:noProof/>
                                <w:color w:val="627F9A"/>
                                <w:sz w:val="23"/>
                                <w:szCs w:val="23"/>
                                <w:bdr w:val="none" w:sz="0" w:space="0" w:color="auto" w:frame="1"/>
                                <w:lang w:eastAsia="de-DE"/>
                              </w:rPr>
                              <w:drawing>
                                <wp:inline distT="0" distB="0" distL="0" distR="0" wp14:anchorId="5C422492" wp14:editId="7081EFB2">
                                  <wp:extent cx="1115695" cy="1442085"/>
                                  <wp:effectExtent l="0" t="0" r="8255" b="5715"/>
                                  <wp:docPr id="4" name="Grafik 4" descr="Joko_Widodo">
                                    <a:hlinkClick xmlns:a="http://schemas.openxmlformats.org/drawingml/2006/main" r:id="rId7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Joko_Widodo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15695" cy="14420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769E7">
                              <w:rPr>
                                <w:rFonts w:ascii="Arial" w:hAnsi="Arial" w:cs="Arial"/>
                                <w:noProof/>
                                <w:color w:val="1A0DAB"/>
                                <w:sz w:val="20"/>
                                <w:szCs w:val="20"/>
                                <w:bdr w:val="none" w:sz="0" w:space="0" w:color="auto" w:frame="1"/>
                                <w:lang w:eastAsia="de-DE"/>
                              </w:rPr>
                              <w:drawing>
                                <wp:inline distT="0" distB="0" distL="0" distR="0" wp14:anchorId="55C679A5" wp14:editId="3A35A4CE">
                                  <wp:extent cx="987425" cy="1484630"/>
                                  <wp:effectExtent l="0" t="0" r="3175" b="1270"/>
                                  <wp:docPr id="11" name="Grafik 11" descr="Bildergebnis für greenpeace woman">
                                    <a:hlinkClick xmlns:a="http://schemas.openxmlformats.org/drawingml/2006/main" r:id="rId9" tgtFrame="&quot;_blank&quot;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Bildergebnis für greenpeace woman">
                                            <a:hlinkClick r:id="rId9" tgtFrame="&quot;_blank&quot;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7425" cy="14846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9DC046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01.3pt;margin-top:.7pt;width:130.7pt;height:10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" fillcolor="white [3201]" stroked="f" strokeweight=".5pt">
                <v:textbox>
                  <w:txbxContent>
                    <w:p w14:paraId="5AAB950B" w14:textId="5B7CC298" w:rsidR="00725A2D" w:rsidRPr="00725A2D" w:rsidRDefault="00355652" w:rsidP="00725A2D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ascii="Dosis" w:hAnsi="Dosis"/>
                          <w:noProof/>
                          <w:color w:val="627F9A"/>
                          <w:sz w:val="23"/>
                          <w:szCs w:val="23"/>
                          <w:bdr w:val="none" w:sz="0" w:space="0" w:color="auto" w:frame="1"/>
                          <w:lang w:eastAsia="de-DE"/>
                        </w:rPr>
                        <w:drawing>
                          <wp:inline distT="0" distB="0" distL="0" distR="0" wp14:anchorId="5C422492" wp14:editId="7081EFB2">
                            <wp:extent cx="1115695" cy="1442085"/>
                            <wp:effectExtent l="0" t="0" r="8255" b="5715"/>
                            <wp:docPr id="4" name="Grafik 4" descr="Joko_Widodo">
                              <a:hlinkClick xmlns:a="http://schemas.openxmlformats.org/drawingml/2006/main" r:id="rId7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Joko_Widodo">
                                      <a:hlinkClick r:id="rId7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15695" cy="14420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769E7">
                        <w:rPr>
                          <w:rFonts w:ascii="Arial" w:hAnsi="Arial" w:cs="Arial"/>
                          <w:noProof/>
                          <w:color w:val="1A0DAB"/>
                          <w:sz w:val="20"/>
                          <w:szCs w:val="20"/>
                          <w:bdr w:val="none" w:sz="0" w:space="0" w:color="auto" w:frame="1"/>
                          <w:lang w:eastAsia="de-DE"/>
                        </w:rPr>
                        <w:drawing>
                          <wp:inline distT="0" distB="0" distL="0" distR="0" wp14:anchorId="55C679A5" wp14:editId="3A35A4CE">
                            <wp:extent cx="987425" cy="1484630"/>
                            <wp:effectExtent l="0" t="0" r="3175" b="1270"/>
                            <wp:docPr id="11" name="Grafik 11" descr="Bildergebnis für greenpeace woman">
                              <a:hlinkClick xmlns:a="http://schemas.openxmlformats.org/drawingml/2006/main" r:id="rId9" tgtFrame="&quot;_blank&quot;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Bildergebnis für greenpeace woman">
                                      <a:hlinkClick r:id="rId9" tgtFrame="&quot;_blank&quot;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7425" cy="14846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3676C6A" w14:textId="4F73A9B5" w:rsidR="00725A2D" w:rsidRDefault="00355652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  <w:r>
        <w:rPr>
          <w:rFonts w:ascii="FrutigerLTStd-Roman" w:hAnsi="FrutigerLTStd-Roman" w:cs="FrutigerLTStd-Roman"/>
          <w:noProof/>
          <w:sz w:val="18"/>
          <w:szCs w:val="18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0D33C2" wp14:editId="50C9B7DD">
                <wp:simplePos x="0" y="0"/>
                <wp:positionH relativeFrom="column">
                  <wp:posOffset>914400</wp:posOffset>
                </wp:positionH>
                <wp:positionV relativeFrom="paragraph">
                  <wp:posOffset>72341</wp:posOffset>
                </wp:positionV>
                <wp:extent cx="1772285" cy="1146810"/>
                <wp:effectExtent l="0" t="0" r="0" b="0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285" cy="1146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F35B5B" w14:textId="2041F9AD" w:rsidR="00C91C51" w:rsidRDefault="004A49BD" w:rsidP="00C91C51">
                            <w:pPr>
                              <w:spacing w:after="0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Joko Widodo – </w:t>
                            </w:r>
                          </w:p>
                          <w:p w14:paraId="007471FD" w14:textId="3B261627" w:rsidR="004A49BD" w:rsidRDefault="004A49BD" w:rsidP="00C91C51">
                            <w:pPr>
                              <w:spacing w:after="0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Präsident</w:t>
                            </w:r>
                          </w:p>
                          <w:p w14:paraId="3F2CAF1C" w14:textId="75163A22" w:rsidR="004A49BD" w:rsidRDefault="004A49BD" w:rsidP="00C91C51">
                            <w:pPr>
                              <w:spacing w:after="0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Indonesiens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D33C2" id="Textfeld 1" o:spid="_x0000_s1027" type="#_x0000_t202" style="position:absolute;margin-left:1in;margin-top:5.7pt;width:139.55pt;height:90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" fillcolor="white [3201]" stroked="f" strokeweight=".5pt">
                <v:textbox>
                  <w:txbxContent>
                    <w:p w14:paraId="6FF35B5B" w14:textId="2041F9AD" w:rsidR="00C91C51" w:rsidRDefault="004A49BD" w:rsidP="00C91C51">
                      <w:pPr>
                        <w:spacing w:after="0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Joko Widodo – </w:t>
                      </w:r>
                    </w:p>
                    <w:p w14:paraId="007471FD" w14:textId="3B261627" w:rsidR="004A49BD" w:rsidRDefault="004A49BD" w:rsidP="00C91C51">
                      <w:pPr>
                        <w:spacing w:after="0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Präsident</w:t>
                      </w:r>
                    </w:p>
                    <w:p w14:paraId="3F2CAF1C" w14:textId="75163A22" w:rsidR="004A49BD" w:rsidRDefault="004A49BD" w:rsidP="00C91C51">
                      <w:pPr>
                        <w:spacing w:after="0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Indonesiens</w:t>
                      </w:r>
                    </w:p>
                  </w:txbxContent>
                </v:textbox>
              </v:shape>
            </w:pict>
          </mc:Fallback>
        </mc:AlternateContent>
      </w:r>
    </w:p>
    <w:p w14:paraId="4190140D" w14:textId="4F5E0D44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662FBBAC" w14:textId="27D897C3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45E54C38" w14:textId="08A9D132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75CB1E43" w14:textId="0C54EBE6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30EA9E43" w14:textId="33C643A9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581E83A2" w14:textId="25ACC481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6FFB5CDB" w14:textId="3E7869F9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2C86439C" w14:textId="77777777" w:rsidR="00C6113C" w:rsidRDefault="00C6113C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68EBACBA" w14:textId="77777777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2C8FED4B" w14:textId="170FB52A" w:rsidR="00060035" w:rsidRPr="00CE668E" w:rsidRDefault="00EB513A" w:rsidP="00EB513A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„</w:t>
      </w:r>
      <w:r w:rsidR="00CE668E">
        <w:rPr>
          <w:rFonts w:cstheme="minorHAnsi"/>
        </w:rPr>
        <w:t xml:space="preserve">Meine Nation und </w:t>
      </w:r>
      <w:r w:rsidR="00060035" w:rsidRPr="00CE668E">
        <w:rPr>
          <w:rFonts w:cstheme="minorHAnsi"/>
        </w:rPr>
        <w:t>Malaysia liefern zusammen 86 Prozent des weltweit erzeugten Palmöls und sind somit die</w:t>
      </w:r>
      <w:r w:rsidR="00CE668E">
        <w:rPr>
          <w:rFonts w:cstheme="minorHAnsi"/>
        </w:rPr>
        <w:t xml:space="preserve"> </w:t>
      </w:r>
      <w:r w:rsidR="00060035" w:rsidRPr="00CE668E">
        <w:rPr>
          <w:rFonts w:cstheme="minorHAnsi"/>
        </w:rPr>
        <w:t>zwei größten Produzenten</w:t>
      </w:r>
      <w:r w:rsidR="00CE668E">
        <w:rPr>
          <w:rFonts w:cstheme="minorHAnsi"/>
        </w:rPr>
        <w:t xml:space="preserve"> der Erde</w:t>
      </w:r>
      <w:r w:rsidR="00060035" w:rsidRPr="00CE668E">
        <w:rPr>
          <w:rFonts w:cstheme="minorHAnsi"/>
        </w:rPr>
        <w:t xml:space="preserve">. Für Anbauländer wie </w:t>
      </w:r>
      <w:r w:rsidR="00CE668E">
        <w:rPr>
          <w:rFonts w:cstheme="minorHAnsi"/>
        </w:rPr>
        <w:t>uns</w:t>
      </w:r>
      <w:r w:rsidR="00060035" w:rsidRPr="00CE668E">
        <w:rPr>
          <w:rFonts w:cstheme="minorHAnsi"/>
        </w:rPr>
        <w:t xml:space="preserve"> ist Palmöl eine wichtige</w:t>
      </w:r>
      <w:r w:rsidR="00CE668E">
        <w:rPr>
          <w:rFonts w:cstheme="minorHAnsi"/>
        </w:rPr>
        <w:t xml:space="preserve"> </w:t>
      </w:r>
      <w:r w:rsidR="00060035" w:rsidRPr="00CE668E">
        <w:rPr>
          <w:rFonts w:cstheme="minorHAnsi"/>
        </w:rPr>
        <w:t xml:space="preserve">Exporteinnahmequelle, mit </w:t>
      </w:r>
      <w:r w:rsidR="00CE668E">
        <w:rPr>
          <w:rFonts w:cstheme="minorHAnsi"/>
        </w:rPr>
        <w:t>der wir</w:t>
      </w:r>
      <w:r w:rsidR="00060035" w:rsidRPr="00CE668E">
        <w:rPr>
          <w:rFonts w:cstheme="minorHAnsi"/>
        </w:rPr>
        <w:t xml:space="preserve"> jährlich mehrere</w:t>
      </w:r>
      <w:r w:rsidR="00CE668E">
        <w:rPr>
          <w:rFonts w:cstheme="minorHAnsi"/>
        </w:rPr>
        <w:t xml:space="preserve"> </w:t>
      </w:r>
      <w:r w:rsidR="00060035" w:rsidRPr="00CE668E">
        <w:rPr>
          <w:rFonts w:cstheme="minorHAnsi"/>
        </w:rPr>
        <w:t>Milliarden US-Dollar erwirtschaften können. Ein Beispiel</w:t>
      </w:r>
      <w:r w:rsidR="00060035" w:rsidRPr="00CE668E">
        <w:rPr>
          <w:rFonts w:cstheme="minorHAnsi"/>
          <w:b/>
          <w:bCs/>
        </w:rPr>
        <w:t xml:space="preserve">: </w:t>
      </w:r>
      <w:r w:rsidR="00060035" w:rsidRPr="00CE668E">
        <w:rPr>
          <w:rFonts w:cstheme="minorHAnsi"/>
        </w:rPr>
        <w:t xml:space="preserve">Der Palmölexport brachte </w:t>
      </w:r>
      <w:r w:rsidR="00CE668E">
        <w:rPr>
          <w:rFonts w:cstheme="minorHAnsi"/>
        </w:rPr>
        <w:t>Indonesien</w:t>
      </w:r>
      <w:r w:rsidR="00060035" w:rsidRPr="00CE668E">
        <w:rPr>
          <w:rFonts w:cstheme="minorHAnsi"/>
        </w:rPr>
        <w:t xml:space="preserve"> im Jahr 2008</w:t>
      </w:r>
      <w:r w:rsidR="00CE668E">
        <w:rPr>
          <w:rFonts w:cstheme="minorHAnsi"/>
        </w:rPr>
        <w:t xml:space="preserve"> umgerechnet über</w:t>
      </w:r>
      <w:r w:rsidR="00060035" w:rsidRPr="00CE668E">
        <w:rPr>
          <w:rFonts w:cstheme="minorHAnsi"/>
        </w:rPr>
        <w:t xml:space="preserve"> 12</w:t>
      </w:r>
      <w:r w:rsidR="00CE668E">
        <w:rPr>
          <w:rFonts w:cstheme="minorHAnsi"/>
        </w:rPr>
        <w:t xml:space="preserve"> </w:t>
      </w:r>
      <w:r w:rsidR="00060035" w:rsidRPr="00CE668E">
        <w:rPr>
          <w:rFonts w:cstheme="minorHAnsi"/>
        </w:rPr>
        <w:t>Milliarden Euro ein. Da die Nachfrage nach Palmöl weiter zunimmt, werden die Exporte den</w:t>
      </w:r>
      <w:r w:rsidR="00CE668E">
        <w:rPr>
          <w:rFonts w:cstheme="minorHAnsi"/>
        </w:rPr>
        <w:t xml:space="preserve"> </w:t>
      </w:r>
      <w:r w:rsidR="00060035" w:rsidRPr="00CE668E">
        <w:rPr>
          <w:rFonts w:cstheme="minorHAnsi"/>
        </w:rPr>
        <w:t>Anbauländern auch in Zukunft steigende Einnahmen bringen und zum Wirtschaftswachstum beitragen.</w:t>
      </w:r>
      <w:r w:rsidR="00CE668E">
        <w:rPr>
          <w:rFonts w:cstheme="minorHAnsi"/>
        </w:rPr>
        <w:t xml:space="preserve"> </w:t>
      </w:r>
      <w:r w:rsidR="00060035" w:rsidRPr="00CE668E">
        <w:rPr>
          <w:rFonts w:cstheme="minorHAnsi"/>
        </w:rPr>
        <w:t>Die steigende Nachfrage nach Palmöl ergibt sich einerseits aus der wachsenden Weltbevölkerung, die den</w:t>
      </w:r>
      <w:r w:rsidR="00CE668E">
        <w:rPr>
          <w:rFonts w:cstheme="minorHAnsi"/>
        </w:rPr>
        <w:t xml:space="preserve"> </w:t>
      </w:r>
      <w:r w:rsidR="00060035" w:rsidRPr="00CE668E">
        <w:rPr>
          <w:rFonts w:cstheme="minorHAnsi"/>
        </w:rPr>
        <w:t>Nahrungsmittelbedarf steigen lässt, und andererseits aus de</w:t>
      </w:r>
      <w:r w:rsidR="006A5C5C">
        <w:rPr>
          <w:rFonts w:cstheme="minorHAnsi"/>
        </w:rPr>
        <w:t>r</w:t>
      </w:r>
      <w:r w:rsidR="00060035" w:rsidRPr="00CE668E">
        <w:rPr>
          <w:rFonts w:cstheme="minorHAnsi"/>
        </w:rPr>
        <w:t xml:space="preserve"> zunehmenden </w:t>
      </w:r>
      <w:r w:rsidR="006A5C5C">
        <w:rPr>
          <w:rFonts w:cstheme="minorHAnsi"/>
        </w:rPr>
        <w:t>Nachfrage nach</w:t>
      </w:r>
      <w:r w:rsidR="00060035" w:rsidRPr="00CE668E">
        <w:rPr>
          <w:rFonts w:cstheme="minorHAnsi"/>
        </w:rPr>
        <w:t xml:space="preserve"> nachwachsenden</w:t>
      </w:r>
      <w:r w:rsidR="00CE668E">
        <w:rPr>
          <w:rFonts w:cstheme="minorHAnsi"/>
        </w:rPr>
        <w:t xml:space="preserve"> </w:t>
      </w:r>
      <w:r w:rsidR="00060035" w:rsidRPr="00CE668E">
        <w:rPr>
          <w:rFonts w:cstheme="minorHAnsi"/>
        </w:rPr>
        <w:t>Rohstoffen</w:t>
      </w:r>
      <w:r w:rsidR="00CE668E">
        <w:rPr>
          <w:rFonts w:cstheme="minorHAnsi"/>
        </w:rPr>
        <w:t xml:space="preserve"> für Bio-Kraftstoffe. Speziell aus Europa stieg die Nachfrage in den letzten Jahren enorm</w:t>
      </w:r>
      <w:r w:rsidR="0034101A">
        <w:rPr>
          <w:rFonts w:cstheme="minorHAnsi"/>
        </w:rPr>
        <w:t xml:space="preserve"> an</w:t>
      </w:r>
      <w:r w:rsidR="00CE668E">
        <w:rPr>
          <w:rFonts w:cstheme="minorHAnsi"/>
        </w:rPr>
        <w:t>.</w:t>
      </w:r>
      <w:r w:rsidR="000F23FA">
        <w:rPr>
          <w:rFonts w:cstheme="minorHAnsi"/>
        </w:rPr>
        <w:t xml:space="preserve"> </w:t>
      </w:r>
      <w:r w:rsidR="0034101A">
        <w:rPr>
          <w:rFonts w:cstheme="minorHAnsi"/>
        </w:rPr>
        <w:t>Um den Bedarf zu decken,</w:t>
      </w:r>
      <w:r w:rsidR="00060035" w:rsidRPr="00CE668E">
        <w:rPr>
          <w:rFonts w:cstheme="minorHAnsi"/>
        </w:rPr>
        <w:t xml:space="preserve"> wird der Ölpalmanbau </w:t>
      </w:r>
      <w:r w:rsidR="00CE668E">
        <w:rPr>
          <w:rFonts w:cstheme="minorHAnsi"/>
        </w:rPr>
        <w:t>durch die</w:t>
      </w:r>
      <w:r w:rsidR="00060035" w:rsidRPr="00CE668E">
        <w:rPr>
          <w:rFonts w:cstheme="minorHAnsi"/>
        </w:rPr>
        <w:t xml:space="preserve"> Regierung vorangetrieben.</w:t>
      </w:r>
      <w:r w:rsidR="00CE668E">
        <w:rPr>
          <w:rFonts w:cstheme="minorHAnsi"/>
        </w:rPr>
        <w:t xml:space="preserve"> Wir wollen anhaltenden Wohlstand für Indonesien.</w:t>
      </w:r>
      <w:r w:rsidR="00060035" w:rsidRPr="00CE668E">
        <w:rPr>
          <w:rFonts w:cstheme="minorHAnsi"/>
        </w:rPr>
        <w:t xml:space="preserve"> </w:t>
      </w:r>
      <w:r w:rsidR="00CE668E">
        <w:rPr>
          <w:rFonts w:cstheme="minorHAnsi"/>
        </w:rPr>
        <w:t>Unser Plan ist es, die Palmölproduktion bis 2025 auf 40 Millionen Tonnen pro Jahr auszuweiten</w:t>
      </w:r>
      <w:r w:rsidR="00303A09">
        <w:rPr>
          <w:rFonts w:cstheme="minorHAnsi"/>
        </w:rPr>
        <w:t>, um die Exporteinnahmen für unser Land weiter zu steigern.</w:t>
      </w:r>
      <w:r w:rsidR="00CE668E">
        <w:rPr>
          <w:rFonts w:cstheme="minorHAnsi"/>
        </w:rPr>
        <w:t xml:space="preserve"> Die noch nicht erschlossenen Flächen auf Borneo spielen </w:t>
      </w:r>
      <w:r w:rsidR="007B3658">
        <w:rPr>
          <w:rFonts w:cstheme="minorHAnsi"/>
        </w:rPr>
        <w:t>dabei</w:t>
      </w:r>
      <w:r w:rsidR="00CE668E">
        <w:rPr>
          <w:rFonts w:cstheme="minorHAnsi"/>
        </w:rPr>
        <w:t xml:space="preserve"> eine Schlüsselrolle</w:t>
      </w:r>
      <w:r w:rsidR="00303A09">
        <w:rPr>
          <w:rFonts w:cstheme="minorHAnsi"/>
        </w:rPr>
        <w:t xml:space="preserve">. </w:t>
      </w:r>
    </w:p>
    <w:p w14:paraId="37538FE6" w14:textId="1C90EBC5" w:rsidR="00060035" w:rsidRPr="00CE668E" w:rsidRDefault="00060035" w:rsidP="00EB513A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CE668E">
        <w:rPr>
          <w:rFonts w:cstheme="minorHAnsi"/>
        </w:rPr>
        <w:t xml:space="preserve">Die Palmölindustrie </w:t>
      </w:r>
      <w:r w:rsidR="0023540A">
        <w:rPr>
          <w:rFonts w:cstheme="minorHAnsi"/>
        </w:rPr>
        <w:t>bringt</w:t>
      </w:r>
      <w:r w:rsidRPr="00CE668E">
        <w:rPr>
          <w:rFonts w:cstheme="minorHAnsi"/>
        </w:rPr>
        <w:t xml:space="preserve"> Indonesien</w:t>
      </w:r>
      <w:r w:rsidR="000F23FA">
        <w:rPr>
          <w:rFonts w:cstheme="minorHAnsi"/>
        </w:rPr>
        <w:t xml:space="preserve"> und unserem Nachbarstaat Malaysia</w:t>
      </w:r>
      <w:r w:rsidRPr="00CE668E">
        <w:rPr>
          <w:rFonts w:cstheme="minorHAnsi"/>
        </w:rPr>
        <w:t xml:space="preserve"> zusammen etwa sechs Millionen Arbeitsplätze.</w:t>
      </w:r>
      <w:r w:rsidR="000F23FA">
        <w:rPr>
          <w:rFonts w:cstheme="minorHAnsi"/>
        </w:rPr>
        <w:t xml:space="preserve"> </w:t>
      </w:r>
      <w:r w:rsidRPr="00CE668E">
        <w:rPr>
          <w:rFonts w:cstheme="minorHAnsi"/>
        </w:rPr>
        <w:t xml:space="preserve">Dadurch </w:t>
      </w:r>
      <w:r w:rsidR="000F23FA">
        <w:rPr>
          <w:rFonts w:cstheme="minorHAnsi"/>
        </w:rPr>
        <w:t>können wir unsere leider sehr</w:t>
      </w:r>
      <w:r w:rsidRPr="00CE668E">
        <w:rPr>
          <w:rFonts w:cstheme="minorHAnsi"/>
        </w:rPr>
        <w:t xml:space="preserve"> hohe Arbeitslosenzahl (beinahe 40 Millionen Menschen) senken.</w:t>
      </w:r>
      <w:r w:rsidR="000F23FA">
        <w:rPr>
          <w:rFonts w:cstheme="minorHAnsi"/>
        </w:rPr>
        <w:t xml:space="preserve"> Viele </w:t>
      </w:r>
      <w:r w:rsidR="004E60D1">
        <w:rPr>
          <w:rFonts w:cstheme="minorHAnsi"/>
        </w:rPr>
        <w:t>Indonesier</w:t>
      </w:r>
      <w:r w:rsidR="000F23FA">
        <w:rPr>
          <w:rFonts w:cstheme="minorHAnsi"/>
        </w:rPr>
        <w:t xml:space="preserve"> aus ländlichen Gebieten können auf den Plantagen beschäftigt werden. </w:t>
      </w:r>
    </w:p>
    <w:p w14:paraId="1029642A" w14:textId="4766F1A8" w:rsidR="00060035" w:rsidRPr="00383575" w:rsidRDefault="00060035" w:rsidP="00EB513A">
      <w:pPr>
        <w:autoSpaceDE w:val="0"/>
        <w:autoSpaceDN w:val="0"/>
        <w:adjustRightInd w:val="0"/>
        <w:spacing w:after="80" w:line="276" w:lineRule="auto"/>
        <w:jc w:val="both"/>
        <w:rPr>
          <w:rFonts w:cstheme="minorHAnsi"/>
        </w:rPr>
      </w:pPr>
      <w:r w:rsidRPr="00CE668E">
        <w:rPr>
          <w:rFonts w:cstheme="minorHAnsi"/>
        </w:rPr>
        <w:t xml:space="preserve">Zudem </w:t>
      </w:r>
      <w:r w:rsidR="000F23FA">
        <w:rPr>
          <w:rFonts w:cstheme="minorHAnsi"/>
        </w:rPr>
        <w:t>geht mit der Ausweitung der Palmölindustrie ein</w:t>
      </w:r>
      <w:r w:rsidRPr="00CE668E">
        <w:rPr>
          <w:rFonts w:cstheme="minorHAnsi"/>
        </w:rPr>
        <w:t xml:space="preserve"> Ausbau der Infrastruktur ländlicher Räume </w:t>
      </w:r>
      <w:r w:rsidR="000F23FA">
        <w:rPr>
          <w:rFonts w:cstheme="minorHAnsi"/>
        </w:rPr>
        <w:t xml:space="preserve">einher, wodurch auch deren Entwicklung vorangetrieben wird. </w:t>
      </w:r>
      <w:r w:rsidRPr="00CE668E">
        <w:rPr>
          <w:rFonts w:cstheme="minorHAnsi"/>
        </w:rPr>
        <w:t xml:space="preserve">Der Anbau von Ölpalmen ist </w:t>
      </w:r>
      <w:r w:rsidR="000F23FA">
        <w:rPr>
          <w:rFonts w:cstheme="minorHAnsi"/>
        </w:rPr>
        <w:t xml:space="preserve">also </w:t>
      </w:r>
      <w:r w:rsidRPr="00CE668E">
        <w:rPr>
          <w:rFonts w:cstheme="minorHAnsi"/>
        </w:rPr>
        <w:t>eine riesige Chance</w:t>
      </w:r>
      <w:r w:rsidR="00383575">
        <w:rPr>
          <w:rFonts w:cstheme="minorHAnsi"/>
        </w:rPr>
        <w:t xml:space="preserve"> für diese Gebiete</w:t>
      </w:r>
      <w:r w:rsidRPr="00CE668E">
        <w:rPr>
          <w:rFonts w:cstheme="minorHAnsi"/>
        </w:rPr>
        <w:t>. Früher gab es in der indonesischen Provinz</w:t>
      </w:r>
      <w:r w:rsidR="000F23FA">
        <w:rPr>
          <w:rFonts w:cstheme="minorHAnsi"/>
        </w:rPr>
        <w:t xml:space="preserve"> </w:t>
      </w:r>
      <w:r w:rsidRPr="00CE668E">
        <w:rPr>
          <w:rFonts w:cstheme="minorHAnsi"/>
        </w:rPr>
        <w:t>Kalimantan auf Borneo keine asphaltierte Straße.</w:t>
      </w:r>
      <w:r w:rsidR="00383575">
        <w:rPr>
          <w:rFonts w:cstheme="minorHAnsi"/>
        </w:rPr>
        <w:t xml:space="preserve"> Heute ist die Insel gut erschlossen und </w:t>
      </w:r>
      <w:r w:rsidR="008D79B7">
        <w:rPr>
          <w:rFonts w:cstheme="minorHAnsi"/>
        </w:rPr>
        <w:t>bietet</w:t>
      </w:r>
      <w:r w:rsidR="00383575">
        <w:rPr>
          <w:rFonts w:cstheme="minorHAnsi"/>
        </w:rPr>
        <w:t xml:space="preserve"> mittlerweile sogar drei Flughäfen.</w:t>
      </w:r>
      <w:r w:rsidR="00EB513A">
        <w:rPr>
          <w:rFonts w:cstheme="minorHAnsi"/>
        </w:rPr>
        <w:t>“</w:t>
      </w:r>
    </w:p>
    <w:p w14:paraId="23F8A25E" w14:textId="2E865FEC" w:rsidR="00C451D5" w:rsidRDefault="00C451D5" w:rsidP="00060035">
      <w:pPr>
        <w:suppressLineNumbers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</w:rPr>
      </w:pPr>
      <w:r w:rsidRPr="00C451D5">
        <w:rPr>
          <w:rFonts w:ascii="Times New Roman" w:hAnsi="Times New Roman" w:cs="Times New Roman"/>
          <w:sz w:val="20"/>
        </w:rPr>
        <w:t>(</w:t>
      </w:r>
      <w:r w:rsidR="00892FEF">
        <w:rPr>
          <w:rFonts w:ascii="Times New Roman" w:hAnsi="Times New Roman" w:cs="Times New Roman"/>
          <w:sz w:val="20"/>
        </w:rPr>
        <w:t xml:space="preserve">adaptiert nach </w:t>
      </w:r>
      <w:r w:rsidR="00892FEF">
        <w:rPr>
          <w:rFonts w:ascii="Times New Roman" w:hAnsi="Times New Roman" w:cs="Times New Roman"/>
          <w:smallCaps/>
          <w:sz w:val="20"/>
        </w:rPr>
        <w:t>Schleicher</w:t>
      </w:r>
      <w:r w:rsidR="00892FEF">
        <w:rPr>
          <w:rFonts w:ascii="Times New Roman" w:hAnsi="Times New Roman" w:cs="Times New Roman"/>
          <w:sz w:val="20"/>
        </w:rPr>
        <w:t xml:space="preserve"> </w:t>
      </w:r>
      <w:r w:rsidRPr="00C451D5">
        <w:rPr>
          <w:rFonts w:ascii="Times New Roman" w:hAnsi="Times New Roman" w:cs="Times New Roman"/>
          <w:sz w:val="20"/>
        </w:rPr>
        <w:t>(2013): 40 – 47)</w:t>
      </w:r>
    </w:p>
    <w:p w14:paraId="39983C1E" w14:textId="204718D3" w:rsidR="00C451D5" w:rsidRDefault="00C451D5" w:rsidP="00C451D5">
      <w:pPr>
        <w:suppressLineNumbers/>
        <w:rPr>
          <w:rFonts w:ascii="Times New Roman" w:hAnsi="Times New Roman" w:cs="Times New Roman"/>
          <w:sz w:val="20"/>
        </w:rPr>
      </w:pPr>
    </w:p>
    <w:p w14:paraId="5A7F52CD" w14:textId="77777777" w:rsidR="00755B5D" w:rsidRDefault="00755B5D" w:rsidP="00755B5D">
      <w:pPr>
        <w:suppressLineNumbers/>
        <w:tabs>
          <w:tab w:val="left" w:pos="1296"/>
        </w:tabs>
        <w:rPr>
          <w:rFonts w:cstheme="minorHAnsi"/>
          <w:b/>
        </w:rPr>
      </w:pPr>
      <w:r>
        <w:rPr>
          <w:rFonts w:cstheme="minorHAnsi"/>
          <w:b/>
        </w:rPr>
        <w:t>Aufgabe in den Rollen-Stammgruppen:</w:t>
      </w:r>
    </w:p>
    <w:p w14:paraId="619860A8" w14:textId="77777777" w:rsidR="00755B5D" w:rsidRDefault="00755B5D" w:rsidP="00755B5D">
      <w:pPr>
        <w:numPr>
          <w:ilvl w:val="0"/>
          <w:numId w:val="2"/>
        </w:numPr>
        <w:suppressLineNumbers/>
        <w:tabs>
          <w:tab w:val="left" w:pos="1296"/>
        </w:tabs>
        <w:spacing w:line="256" w:lineRule="auto"/>
        <w:jc w:val="both"/>
        <w:rPr>
          <w:rFonts w:cstheme="minorHAnsi"/>
        </w:rPr>
      </w:pPr>
      <w:r>
        <w:rPr>
          <w:rFonts w:cstheme="minorHAnsi"/>
          <w:u w:val="single"/>
        </w:rPr>
        <w:t>Lest</w:t>
      </w:r>
      <w:r>
        <w:rPr>
          <w:rFonts w:cstheme="minorHAnsi"/>
        </w:rPr>
        <w:t xml:space="preserve"> zunächst </w:t>
      </w:r>
      <w:r>
        <w:rPr>
          <w:rFonts w:cstheme="minorHAnsi"/>
          <w:u w:val="single"/>
        </w:rPr>
        <w:t>still den Text</w:t>
      </w:r>
      <w:r>
        <w:rPr>
          <w:rFonts w:cstheme="minorHAnsi"/>
        </w:rPr>
        <w:t xml:space="preserve">! </w:t>
      </w:r>
      <w:r>
        <w:rPr>
          <w:rFonts w:cstheme="minorHAnsi"/>
          <w:u w:val="single"/>
        </w:rPr>
        <w:t>Markiert zentrale Argumente</w:t>
      </w:r>
      <w:r>
        <w:rPr>
          <w:rFonts w:cstheme="minorHAnsi"/>
        </w:rPr>
        <w:t xml:space="preserve"> der jeweiligen Person!</w:t>
      </w:r>
    </w:p>
    <w:p w14:paraId="2DC0F33C" w14:textId="77777777" w:rsidR="00755B5D" w:rsidRDefault="00755B5D" w:rsidP="00755B5D">
      <w:pPr>
        <w:numPr>
          <w:ilvl w:val="0"/>
          <w:numId w:val="2"/>
        </w:numPr>
        <w:suppressLineNumbers/>
        <w:tabs>
          <w:tab w:val="left" w:pos="1296"/>
        </w:tabs>
        <w:spacing w:line="256" w:lineRule="auto"/>
        <w:jc w:val="both"/>
        <w:rPr>
          <w:rFonts w:cstheme="minorHAnsi"/>
        </w:rPr>
      </w:pPr>
      <w:r>
        <w:rPr>
          <w:rFonts w:cstheme="minorHAnsi"/>
          <w:u w:val="single"/>
        </w:rPr>
        <w:t xml:space="preserve">Besprecht </w:t>
      </w:r>
      <w:r>
        <w:rPr>
          <w:rFonts w:cstheme="minorHAnsi"/>
        </w:rPr>
        <w:t xml:space="preserve">in der Gruppe </w:t>
      </w:r>
      <w:r>
        <w:rPr>
          <w:rFonts w:cstheme="minorHAnsi"/>
          <w:u w:val="single"/>
        </w:rPr>
        <w:t>die wichtigsten Aspekte</w:t>
      </w:r>
      <w:r>
        <w:rPr>
          <w:rFonts w:cstheme="minorHAnsi"/>
        </w:rPr>
        <w:t xml:space="preserve">, einigt euch auf </w:t>
      </w:r>
      <w:r>
        <w:rPr>
          <w:rFonts w:cstheme="minorHAnsi"/>
          <w:u w:val="single"/>
        </w:rPr>
        <w:t xml:space="preserve">zwei zentrale Argumente </w:t>
      </w:r>
      <w:r>
        <w:rPr>
          <w:rFonts w:cstheme="minorHAnsi"/>
        </w:rPr>
        <w:t xml:space="preserve">für eure Rolle und </w:t>
      </w:r>
      <w:r>
        <w:rPr>
          <w:rFonts w:cstheme="minorHAnsi"/>
          <w:u w:val="single"/>
        </w:rPr>
        <w:t>notiert</w:t>
      </w:r>
      <w:r>
        <w:rPr>
          <w:rFonts w:cstheme="minorHAnsi"/>
        </w:rPr>
        <w:t xml:space="preserve"> diese als Stichwort(e) </w:t>
      </w:r>
      <w:r>
        <w:rPr>
          <w:rFonts w:cstheme="minorHAnsi"/>
          <w:u w:val="single"/>
        </w:rPr>
        <w:t>auf jeweils einer Karte</w:t>
      </w:r>
      <w:r>
        <w:rPr>
          <w:rFonts w:cstheme="minorHAnsi"/>
        </w:rPr>
        <w:t xml:space="preserve"> (rote Karte für Contra-Argument; grüne Karte für Pro-Argument) in gut lesbarer Größe!</w:t>
      </w:r>
    </w:p>
    <w:p w14:paraId="5E401558" w14:textId="77777777" w:rsidR="00755B5D" w:rsidRDefault="00755B5D" w:rsidP="00755B5D">
      <w:pPr>
        <w:suppressLineNumbers/>
        <w:tabs>
          <w:tab w:val="left" w:pos="1296"/>
        </w:tabs>
        <w:ind w:left="720"/>
        <w:jc w:val="right"/>
        <w:rPr>
          <w:rFonts w:cstheme="minorHAnsi"/>
        </w:rPr>
      </w:pPr>
      <w:r>
        <w:rPr>
          <w:rFonts w:cstheme="minorHAnsi"/>
          <w:bCs/>
          <w:iCs/>
        </w:rPr>
        <w:t>(Vorbereitungszeit: 8 Min.)</w:t>
      </w:r>
    </w:p>
    <w:p w14:paraId="24C7E142" w14:textId="29CBC196" w:rsidR="00C451D5" w:rsidRDefault="00C451D5" w:rsidP="00C451D5">
      <w:pPr>
        <w:suppressLineNumbers/>
        <w:tabs>
          <w:tab w:val="left" w:pos="1296"/>
        </w:tabs>
        <w:rPr>
          <w:rFonts w:ascii="Times New Roman" w:hAnsi="Times New Roman" w:cs="Times New Roman"/>
          <w:sz w:val="20"/>
        </w:rPr>
      </w:pPr>
      <w:bookmarkStart w:id="0" w:name="_GoBack"/>
      <w:bookmarkEnd w:id="0"/>
    </w:p>
    <w:p w14:paraId="08CE4DAB" w14:textId="5A8A7452" w:rsidR="006542E5" w:rsidRDefault="006542E5" w:rsidP="00C451D5">
      <w:pPr>
        <w:suppressLineNumbers/>
        <w:tabs>
          <w:tab w:val="left" w:pos="1296"/>
        </w:tabs>
        <w:rPr>
          <w:rFonts w:ascii="Times New Roman" w:hAnsi="Times New Roman" w:cs="Times New Roman"/>
          <w:sz w:val="20"/>
        </w:rPr>
      </w:pPr>
    </w:p>
    <w:p w14:paraId="446A5A65" w14:textId="77777777" w:rsidR="006542E5" w:rsidRPr="00C451D5" w:rsidRDefault="006542E5" w:rsidP="00C451D5">
      <w:pPr>
        <w:suppressLineNumbers/>
        <w:tabs>
          <w:tab w:val="left" w:pos="1296"/>
        </w:tabs>
        <w:rPr>
          <w:rFonts w:ascii="Times New Roman" w:hAnsi="Times New Roman" w:cs="Times New Roman"/>
          <w:sz w:val="20"/>
        </w:rPr>
      </w:pPr>
    </w:p>
    <w:sectPr w:rsidR="006542E5" w:rsidRPr="00C451D5" w:rsidSect="00DB118E">
      <w:pgSz w:w="11906" w:h="16838"/>
      <w:pgMar w:top="1418" w:right="1134" w:bottom="1134" w:left="1134" w:header="709" w:footer="709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4059E2" w14:textId="77777777" w:rsidR="00503602" w:rsidRDefault="00503602" w:rsidP="00725A2D">
      <w:pPr>
        <w:spacing w:after="0" w:line="240" w:lineRule="auto"/>
      </w:pPr>
      <w:r>
        <w:separator/>
      </w:r>
    </w:p>
  </w:endnote>
  <w:endnote w:type="continuationSeparator" w:id="0">
    <w:p w14:paraId="779C7F10" w14:textId="77777777" w:rsidR="00503602" w:rsidRDefault="00503602" w:rsidP="00725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LTStd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osi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5251BD" w14:textId="77777777" w:rsidR="00503602" w:rsidRDefault="00503602" w:rsidP="00725A2D">
      <w:pPr>
        <w:spacing w:after="0" w:line="240" w:lineRule="auto"/>
      </w:pPr>
      <w:r>
        <w:separator/>
      </w:r>
    </w:p>
  </w:footnote>
  <w:footnote w:type="continuationSeparator" w:id="0">
    <w:p w14:paraId="27FA55F3" w14:textId="77777777" w:rsidR="00503602" w:rsidRDefault="00503602" w:rsidP="00725A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159E5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063E8E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6552B1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A51004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BA3508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431"/>
    <w:rsid w:val="00060035"/>
    <w:rsid w:val="000946EB"/>
    <w:rsid w:val="000A6C6B"/>
    <w:rsid w:val="000F23FA"/>
    <w:rsid w:val="001E1D60"/>
    <w:rsid w:val="001E5431"/>
    <w:rsid w:val="00215DFC"/>
    <w:rsid w:val="0023540A"/>
    <w:rsid w:val="00252738"/>
    <w:rsid w:val="002F7AC8"/>
    <w:rsid w:val="00303A09"/>
    <w:rsid w:val="00303A21"/>
    <w:rsid w:val="0034101A"/>
    <w:rsid w:val="00355652"/>
    <w:rsid w:val="00370E08"/>
    <w:rsid w:val="00371D64"/>
    <w:rsid w:val="00383575"/>
    <w:rsid w:val="003C0065"/>
    <w:rsid w:val="00426B0F"/>
    <w:rsid w:val="00441BC2"/>
    <w:rsid w:val="004575F3"/>
    <w:rsid w:val="00462AE5"/>
    <w:rsid w:val="00482FCC"/>
    <w:rsid w:val="004A1EB7"/>
    <w:rsid w:val="004A49BD"/>
    <w:rsid w:val="004E60D1"/>
    <w:rsid w:val="00503602"/>
    <w:rsid w:val="005769E7"/>
    <w:rsid w:val="00615ED3"/>
    <w:rsid w:val="0061711B"/>
    <w:rsid w:val="006542E5"/>
    <w:rsid w:val="00657BA2"/>
    <w:rsid w:val="006A5C5C"/>
    <w:rsid w:val="00725A2D"/>
    <w:rsid w:val="00735EFF"/>
    <w:rsid w:val="00755B5D"/>
    <w:rsid w:val="00766CB2"/>
    <w:rsid w:val="00787ACE"/>
    <w:rsid w:val="007B3658"/>
    <w:rsid w:val="00810B16"/>
    <w:rsid w:val="00873710"/>
    <w:rsid w:val="00892FEF"/>
    <w:rsid w:val="008D79B7"/>
    <w:rsid w:val="009C6F27"/>
    <w:rsid w:val="00A45B07"/>
    <w:rsid w:val="00A45DA9"/>
    <w:rsid w:val="00AF2F94"/>
    <w:rsid w:val="00B1583C"/>
    <w:rsid w:val="00BC6733"/>
    <w:rsid w:val="00C451D5"/>
    <w:rsid w:val="00C6113C"/>
    <w:rsid w:val="00C91C51"/>
    <w:rsid w:val="00CE668E"/>
    <w:rsid w:val="00CF27F0"/>
    <w:rsid w:val="00DB118E"/>
    <w:rsid w:val="00E14E0B"/>
    <w:rsid w:val="00E2295E"/>
    <w:rsid w:val="00EB513A"/>
    <w:rsid w:val="00F4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1C78D"/>
  <w15:chartTrackingRefBased/>
  <w15:docId w15:val="{F1D9DCEF-8138-41C1-905C-2CBB5971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25A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25A2D"/>
  </w:style>
  <w:style w:type="paragraph" w:styleId="Fuzeile">
    <w:name w:val="footer"/>
    <w:basedOn w:val="Standard"/>
    <w:link w:val="FuzeileZchn"/>
    <w:uiPriority w:val="99"/>
    <w:unhideWhenUsed/>
    <w:rsid w:val="00725A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5A2D"/>
  </w:style>
  <w:style w:type="character" w:styleId="Zeilennummer">
    <w:name w:val="line number"/>
    <w:basedOn w:val="Absatz-Standardschriftart"/>
    <w:uiPriority w:val="99"/>
    <w:semiHidden/>
    <w:unhideWhenUsed/>
    <w:rsid w:val="00C45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549325">
          <w:marLeft w:val="72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7187">
          <w:marLeft w:val="72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2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indonesia.cz/wp-content/uploads/2015/11/Joko_Widodo.jp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www.google.de/url?sa=i&amp;rct=j&amp;q=&amp;esrc=s&amp;source=images&amp;cd=&amp;cad=rja&amp;uact=8&amp;ved=2ahUKEwikudCSyrreAhWNPFAKHXkwCQUQjRx6BAgBEAU&amp;url=https://hiveminer.com/Tags/greenpeace,woman/Recent&amp;psig=AOvVaw0H7-QjaHuIacVr-Vck0vP_&amp;ust=1541415432059355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Eva-Maria Pohl</dc:creator>
  <cp:keywords/>
  <dc:description/>
  <cp:lastModifiedBy>Fischer, Frank Thomas</cp:lastModifiedBy>
  <cp:revision>3</cp:revision>
  <cp:lastPrinted>2018-11-05T19:15:00Z</cp:lastPrinted>
  <dcterms:created xsi:type="dcterms:W3CDTF">2021-02-03T13:35:00Z</dcterms:created>
  <dcterms:modified xsi:type="dcterms:W3CDTF">2021-02-03T13:39:00Z</dcterms:modified>
</cp:coreProperties>
</file>