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0" w:type="auto"/>
        <w:tblLook w:val="04A0" w:firstRow="1" w:lastRow="0" w:firstColumn="1" w:lastColumn="0" w:noHBand="0" w:noVBand="1"/>
      </w:tblPr>
      <w:tblGrid>
        <w:gridCol w:w="4248"/>
        <w:gridCol w:w="4812"/>
      </w:tblGrid>
      <w:tr w:rsidR="005C3F97" w14:paraId="0C7E7297" w14:textId="77777777" w:rsidTr="00020731">
        <w:tc>
          <w:tcPr>
            <w:tcW w:w="9060" w:type="dxa"/>
            <w:gridSpan w:val="2"/>
          </w:tcPr>
          <w:p w14:paraId="27DAB5D5" w14:textId="57A6C69A" w:rsidR="005C3F97" w:rsidRPr="005C3F97" w:rsidRDefault="005C3F97" w:rsidP="00013559">
            <w:pPr>
              <w:suppressLineNumbers/>
              <w:spacing w:after="160" w:line="259" w:lineRule="auto"/>
              <w:jc w:val="both"/>
              <w:rPr>
                <w:rFonts w:cstheme="minorHAnsi"/>
                <w:sz w:val="24"/>
                <w:szCs w:val="24"/>
              </w:rPr>
            </w:pPr>
            <w:r w:rsidRPr="005C3F97">
              <w:rPr>
                <w:rFonts w:cstheme="minorHAnsi"/>
                <w:sz w:val="24"/>
                <w:szCs w:val="24"/>
              </w:rPr>
              <w:t>M13.1 Die Waffendebatte in den USA</w:t>
            </w:r>
          </w:p>
        </w:tc>
      </w:tr>
      <w:tr w:rsidR="005C3F97" w14:paraId="549D0D7B" w14:textId="77777777" w:rsidTr="005C3F97">
        <w:tc>
          <w:tcPr>
            <w:tcW w:w="4248" w:type="dxa"/>
          </w:tcPr>
          <w:p w14:paraId="73583E00" w14:textId="179226CC" w:rsidR="005C3F97" w:rsidRPr="005C3F97" w:rsidRDefault="005C3F97" w:rsidP="00013559">
            <w:pPr>
              <w:suppressLineNumbers/>
              <w:jc w:val="both"/>
              <w:rPr>
                <w:b/>
                <w:bCs/>
                <w:sz w:val="24"/>
                <w:szCs w:val="24"/>
              </w:rPr>
            </w:pPr>
            <w:r>
              <w:rPr>
                <w:rFonts w:cstheme="minorHAnsi"/>
                <w:noProof/>
                <w:sz w:val="16"/>
                <w:szCs w:val="16"/>
              </w:rPr>
              <w:drawing>
                <wp:inline distT="0" distB="0" distL="0" distR="0" wp14:anchorId="5CE70F03" wp14:editId="2737DB0E">
                  <wp:extent cx="2422058" cy="3087704"/>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5927" t="5901" r="23041" b="15847"/>
                          <a:stretch/>
                        </pic:blipFill>
                        <pic:spPr bwMode="auto">
                          <a:xfrm>
                            <a:off x="0" y="0"/>
                            <a:ext cx="2425439" cy="309201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812" w:type="dxa"/>
          </w:tcPr>
          <w:p w14:paraId="1B4F848E" w14:textId="1D175E9D" w:rsidR="005C3F97" w:rsidRPr="005C3F97" w:rsidRDefault="005C3F97" w:rsidP="00013559">
            <w:pPr>
              <w:suppressLineNumbers/>
              <w:jc w:val="both"/>
              <w:rPr>
                <w:b/>
                <w:bCs/>
                <w:sz w:val="24"/>
                <w:szCs w:val="24"/>
              </w:rPr>
            </w:pPr>
            <w:r>
              <w:rPr>
                <w:noProof/>
                <w:sz w:val="24"/>
                <w:szCs w:val="24"/>
              </w:rPr>
              <w:drawing>
                <wp:inline distT="0" distB="0" distL="0" distR="0" wp14:anchorId="249577E4" wp14:editId="15252AEA">
                  <wp:extent cx="2510155" cy="3065591"/>
                  <wp:effectExtent l="0" t="0" r="4445" b="190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37129" t="13906" r="7359" b="1258"/>
                          <a:stretch/>
                        </pic:blipFill>
                        <pic:spPr bwMode="auto">
                          <a:xfrm>
                            <a:off x="0" y="0"/>
                            <a:ext cx="2532398" cy="309275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2596A" w14:paraId="4D8F8592" w14:textId="77777777" w:rsidTr="005C3F97">
        <w:tc>
          <w:tcPr>
            <w:tcW w:w="4248" w:type="dxa"/>
          </w:tcPr>
          <w:p w14:paraId="69FEC5E6" w14:textId="2383698F" w:rsidR="0006057B" w:rsidRPr="005C3F97" w:rsidRDefault="005C3F97" w:rsidP="00013559">
            <w:pPr>
              <w:suppressLineNumbers/>
              <w:jc w:val="both"/>
            </w:pPr>
            <w:r w:rsidRPr="005C3F97">
              <w:rPr>
                <w:b/>
                <w:bCs/>
              </w:rPr>
              <w:t>It´s not the guns, it´s the people – Es sind nicht die Waffen, es sind die Menschen.</w:t>
            </w:r>
            <w:r w:rsidRPr="005C3F97">
              <w:t xml:space="preserve"> </w:t>
            </w:r>
            <w:r w:rsidR="0022596A" w:rsidRPr="005C3F97">
              <w:t xml:space="preserve">Plakat eines Teilnehmers einer Demonstration </w:t>
            </w:r>
            <w:r w:rsidRPr="005C3F97">
              <w:t xml:space="preserve">in Minnesota 2018 </w:t>
            </w:r>
            <w:r w:rsidR="0022596A" w:rsidRPr="005C3F97">
              <w:t>für das Verfassungsrecht</w:t>
            </w:r>
            <w:r w:rsidRPr="005C3F97">
              <w:t>,</w:t>
            </w:r>
            <w:r w:rsidR="0022596A" w:rsidRPr="005C3F97">
              <w:t xml:space="preserve"> Waffen zu tragen. </w:t>
            </w:r>
          </w:p>
        </w:tc>
        <w:tc>
          <w:tcPr>
            <w:tcW w:w="4812" w:type="dxa"/>
          </w:tcPr>
          <w:p w14:paraId="6DFAE77D" w14:textId="2BCB699B" w:rsidR="0006057B" w:rsidRPr="005C3F97" w:rsidRDefault="005C3F97" w:rsidP="00013559">
            <w:pPr>
              <w:suppressLineNumbers/>
              <w:jc w:val="both"/>
            </w:pPr>
            <w:r w:rsidRPr="005C3F97">
              <w:rPr>
                <w:b/>
                <w:bCs/>
              </w:rPr>
              <w:t>„</w:t>
            </w:r>
            <w:r>
              <w:rPr>
                <w:b/>
                <w:bCs/>
              </w:rPr>
              <w:t xml:space="preserve">Guns Don´t Kill People“ umm… Yes They Do – „Waffen töten keine Menschen“ hmm… doch, das machen sie. </w:t>
            </w:r>
            <w:r w:rsidRPr="005C3F97">
              <w:t>Plakat eines Teilnehmers einer Demonstration in San Francisco in 2018 gegen das Verfassungsrecht, Waffen zu tragen.</w:t>
            </w:r>
          </w:p>
        </w:tc>
      </w:tr>
    </w:tbl>
    <w:p w14:paraId="668DED19" w14:textId="77777777" w:rsidR="005C3F97" w:rsidRDefault="005C3F97" w:rsidP="00013559">
      <w:pPr>
        <w:suppressLineNumbers/>
        <w:jc w:val="both"/>
        <w:rPr>
          <w:sz w:val="24"/>
          <w:szCs w:val="24"/>
        </w:rPr>
      </w:pPr>
    </w:p>
    <w:p w14:paraId="4E647B78" w14:textId="13074C87" w:rsidR="00624257" w:rsidRPr="00624257" w:rsidRDefault="00624257" w:rsidP="00013559">
      <w:pPr>
        <w:suppressLineNumbers/>
        <w:jc w:val="both"/>
        <w:rPr>
          <w:sz w:val="24"/>
          <w:szCs w:val="24"/>
        </w:rPr>
      </w:pPr>
      <w:r w:rsidRPr="00624257">
        <w:rPr>
          <w:sz w:val="24"/>
          <w:szCs w:val="24"/>
        </w:rPr>
        <w:t>M1</w:t>
      </w:r>
      <w:r w:rsidR="00F16138">
        <w:rPr>
          <w:sz w:val="24"/>
          <w:szCs w:val="24"/>
        </w:rPr>
        <w:t>3</w:t>
      </w:r>
      <w:r w:rsidR="005C3F97">
        <w:rPr>
          <w:sz w:val="24"/>
          <w:szCs w:val="24"/>
        </w:rPr>
        <w:t>.</w:t>
      </w:r>
      <w:r w:rsidR="00F16138">
        <w:rPr>
          <w:sz w:val="24"/>
          <w:szCs w:val="24"/>
        </w:rPr>
        <w:t>2</w:t>
      </w:r>
      <w:r w:rsidRPr="00624257">
        <w:rPr>
          <w:sz w:val="24"/>
          <w:szCs w:val="24"/>
        </w:rPr>
        <w:t xml:space="preserve"> – Vincent </w:t>
      </w:r>
      <w:r w:rsidR="00787D4B">
        <w:rPr>
          <w:sz w:val="24"/>
          <w:szCs w:val="24"/>
        </w:rPr>
        <w:t>v</w:t>
      </w:r>
      <w:r w:rsidRPr="00624257">
        <w:rPr>
          <w:sz w:val="24"/>
          <w:szCs w:val="24"/>
        </w:rPr>
        <w:t>an Gogh (1886): Schuhe</w:t>
      </w:r>
    </w:p>
    <w:p w14:paraId="7FE19045" w14:textId="77777777" w:rsidR="00624257" w:rsidRDefault="00624257" w:rsidP="00013559">
      <w:pPr>
        <w:suppressLineNumbers/>
        <w:jc w:val="center"/>
        <w:rPr>
          <w:rFonts w:cstheme="minorHAnsi"/>
        </w:rPr>
      </w:pPr>
      <w:r>
        <w:rPr>
          <w:rFonts w:cstheme="minorHAnsi"/>
          <w:noProof/>
        </w:rPr>
        <w:drawing>
          <wp:inline distT="0" distB="0" distL="0" distR="0" wp14:anchorId="3FF45EFC" wp14:editId="4F02FEEE">
            <wp:extent cx="4820310" cy="4007181"/>
            <wp:effectExtent l="0" t="0" r="0" b="0"/>
            <wp:docPr id="2" name="Grafik 2" descr="Ein Bild, das Text, drauß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draußen enthält.&#10;&#10;Automatisch generierte Beschreibu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37323" cy="4021324"/>
                    </a:xfrm>
                    <a:prstGeom prst="rect">
                      <a:avLst/>
                    </a:prstGeom>
                    <a:noFill/>
                    <a:ln>
                      <a:noFill/>
                    </a:ln>
                  </pic:spPr>
                </pic:pic>
              </a:graphicData>
            </a:graphic>
          </wp:inline>
        </w:drawing>
      </w:r>
    </w:p>
    <w:p w14:paraId="45F1D5C0" w14:textId="62A651F3" w:rsidR="00624257" w:rsidRPr="005C3F97" w:rsidRDefault="00624257" w:rsidP="00013559">
      <w:pPr>
        <w:suppressLineNumbers/>
        <w:jc w:val="both"/>
        <w:rPr>
          <w:rFonts w:cstheme="minorHAnsi"/>
          <w:sz w:val="24"/>
          <w:szCs w:val="24"/>
        </w:rPr>
      </w:pPr>
      <w:r w:rsidRPr="005C3F97">
        <w:rPr>
          <w:rFonts w:cstheme="minorHAnsi"/>
          <w:sz w:val="24"/>
          <w:szCs w:val="24"/>
        </w:rPr>
        <w:lastRenderedPageBreak/>
        <w:t>M14 – Martin Heidegger (1936): Die Schuhe einer Bäuerin</w:t>
      </w:r>
    </w:p>
    <w:p w14:paraId="69A209CE" w14:textId="77777777" w:rsidR="00624257" w:rsidRPr="00591614" w:rsidRDefault="00624257" w:rsidP="00013559">
      <w:pPr>
        <w:suppressLineNumbers/>
        <w:jc w:val="both"/>
        <w:rPr>
          <w:rFonts w:cstheme="minorHAnsi"/>
          <w:i/>
          <w:iCs/>
          <w:sz w:val="20"/>
          <w:szCs w:val="20"/>
        </w:rPr>
      </w:pPr>
      <w:r w:rsidRPr="00591614">
        <w:rPr>
          <w:rFonts w:cstheme="minorHAnsi"/>
          <w:i/>
          <w:iCs/>
          <w:sz w:val="20"/>
          <w:szCs w:val="20"/>
        </w:rPr>
        <w:t>Der Philosoph Martin Heidegger denkt darüber nach, was Schuhe als Technologie für uns bedeuten können. Er bezieht sich dabei auf Van Goghs Gemälde „Schuhe“.</w:t>
      </w:r>
    </w:p>
    <w:p w14:paraId="6E50E560" w14:textId="3E26A18C" w:rsidR="004960A2" w:rsidRPr="00783DAB" w:rsidRDefault="00624257" w:rsidP="00624257">
      <w:pPr>
        <w:jc w:val="both"/>
        <w:rPr>
          <w:rFonts w:cstheme="minorHAnsi"/>
        </w:rPr>
      </w:pPr>
      <w:r w:rsidRPr="00710E4D">
        <w:rPr>
          <w:rFonts w:cstheme="minorHAnsi"/>
        </w:rPr>
        <w:t>Aus der dunklen Öffnung des ausgetretenen Inwendigen des Schuhzeuges starrt die Mühsal der Arbeitsschritte. In der derbgediegenen Schwere des Schuhzeuges ist aufgestaut die Zähigkeit des langsamen Ganges durch die weithin gestreckten und immer gleichen Furchen des Ackers, über dem ein rauer Wind steht. Auf dem Leder liegt das Feuchte und Satte des Bodens. Unter den Sohlen schiebt sich hin die Einsamkeit des Feldweges durch den sinkenden Abend. In dem Schuhzeug schwingt der verschwiegene Zuruf der Erde, ihr stilles Verschenken des reifenden Korns und ihr unerklärtes Sichversagen in der öden Brache des winterlichen Feldes. Durch dieses Zeug zieht das klaglose Bangen um die Sicherheit des Brotes, die wortlose Freude des Wiederüberstehens der Not, das Beben in der Ankunft der Geburt und das Zittern in der Umdrohung des Todes. Zur Erde gehört dieses Zeug und in der Welt der Bäuerin ist es behütet</w:t>
      </w:r>
      <w:r>
        <w:rPr>
          <w:rFonts w:cstheme="minorHAnsi"/>
        </w:rPr>
        <w:t xml:space="preserve">. </w:t>
      </w:r>
      <w:r>
        <w:rPr>
          <w:rFonts w:cstheme="minorHAnsi"/>
        </w:rPr>
        <w:fldChar w:fldCharType="begin" w:fldLock="1"/>
      </w:r>
      <w:r>
        <w:rPr>
          <w:rFonts w:cstheme="minorHAnsi"/>
        </w:rPr>
        <w:instrText>ADDIN CSL_CITATION {"citationItems":[{"id":"ITEM-1","itemData":{"author":[{"dropping-particle":"","family":"Heidegger","given":"Martin","non-dropping-particle":"","parse-names":false,"suffix":""}],"container-title":"Holzwege. Gesamtausgabe Band 5","editor":[{"dropping-particle":"von","family":"Herrmann","given":"Friedrich-Wilhelm","non-dropping-particle":"","parse-names":false,"suffix":""}],"id":"ITEM-1","issued":{"date-parts":[["1977"]]},"page":"1-74","publisher":"Klostermann","publisher-place":"Frankfurt a.M.","title":"Der Ursprung des Kunstwerkes (1935/36)","type":"chapter"},"locator":"19","uris":["http://www.mendeley.com/documents/?uuid=020e726c-2013-42bd-943d-9c6683e2c89b"]}],"mendeley":{"formattedCitation":"(Heidegger 1977, S. 19)","plainTextFormattedCitation":"(Heidegger 1977, S. 19)","previouslyFormattedCitation":"(Heidegger 1977, S. 19)"},"properties":{"noteIndex":0},"schema":"https://github.com/citation-style-language/schema/raw/master/csl-citation.json"}</w:instrText>
      </w:r>
      <w:r>
        <w:rPr>
          <w:rFonts w:cstheme="minorHAnsi"/>
        </w:rPr>
        <w:fldChar w:fldCharType="separate"/>
      </w:r>
      <w:r w:rsidRPr="00BC0D89">
        <w:rPr>
          <w:rFonts w:cstheme="minorHAnsi"/>
          <w:noProof/>
        </w:rPr>
        <w:t>(Heidegger 1977, S. 19)</w:t>
      </w:r>
      <w:r>
        <w:rPr>
          <w:rFonts w:cstheme="minorHAnsi"/>
        </w:rPr>
        <w:fldChar w:fldCharType="end"/>
      </w:r>
    </w:p>
    <w:p w14:paraId="26565E59" w14:textId="42DA46B4" w:rsidR="009446D5" w:rsidRDefault="00F978DF" w:rsidP="001C594A">
      <w:pPr>
        <w:widowControl w:val="0"/>
        <w:suppressLineNumbers/>
        <w:autoSpaceDE w:val="0"/>
        <w:autoSpaceDN w:val="0"/>
        <w:adjustRightInd w:val="0"/>
        <w:spacing w:line="240" w:lineRule="auto"/>
        <w:ind w:left="482" w:hanging="482"/>
        <w:rPr>
          <w:rFonts w:cstheme="minorHAnsi"/>
          <w:sz w:val="16"/>
          <w:szCs w:val="16"/>
        </w:rPr>
      </w:pPr>
      <w:r w:rsidRPr="00F978DF">
        <w:rPr>
          <w:rFonts w:cstheme="minorHAnsi"/>
          <w:sz w:val="16"/>
          <w:szCs w:val="16"/>
        </w:rPr>
        <w:t>Quelle:</w:t>
      </w:r>
      <w:r w:rsidR="00624257">
        <w:rPr>
          <w:rFonts w:cstheme="minorHAnsi"/>
          <w:sz w:val="16"/>
          <w:szCs w:val="16"/>
        </w:rPr>
        <w:t xml:space="preserve"> </w:t>
      </w:r>
      <w:r w:rsidR="00624257" w:rsidRPr="00624257">
        <w:rPr>
          <w:rFonts w:cstheme="minorHAnsi"/>
          <w:sz w:val="16"/>
          <w:szCs w:val="16"/>
        </w:rPr>
        <w:t>Heidegger, M. (1977). Der Ursprung des Kunstwerkes (1935/36). In F.-W. von Herrmann (Ed.), Holzwege. Gesamtausgabe Band 5 (pp. 1–74). Klostermann</w:t>
      </w:r>
      <w:r w:rsidR="00624257">
        <w:rPr>
          <w:rFonts w:cstheme="minorHAnsi"/>
          <w:sz w:val="16"/>
          <w:szCs w:val="16"/>
        </w:rPr>
        <w:t>.</w:t>
      </w:r>
      <w:r w:rsidRPr="00F978DF">
        <w:rPr>
          <w:rFonts w:cstheme="minorHAnsi"/>
          <w:sz w:val="16"/>
          <w:szCs w:val="16"/>
        </w:rPr>
        <w:t xml:space="preserve"> </w:t>
      </w:r>
    </w:p>
    <w:p w14:paraId="7B3A1CFA" w14:textId="77777777" w:rsidR="0006057B" w:rsidRDefault="001C594A" w:rsidP="00624257">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Bild</w:t>
      </w:r>
      <w:r w:rsidR="0006057B">
        <w:rPr>
          <w:rFonts w:cstheme="minorHAnsi"/>
          <w:sz w:val="16"/>
          <w:szCs w:val="16"/>
        </w:rPr>
        <w:t>er</w:t>
      </w:r>
      <w:r>
        <w:rPr>
          <w:rFonts w:cstheme="minorHAnsi"/>
          <w:sz w:val="16"/>
          <w:szCs w:val="16"/>
        </w:rPr>
        <w:t>:</w:t>
      </w:r>
      <w:r w:rsidR="003B04D7">
        <w:rPr>
          <w:rFonts w:cstheme="minorHAnsi"/>
          <w:sz w:val="16"/>
          <w:szCs w:val="16"/>
        </w:rPr>
        <w:t xml:space="preserve"> </w:t>
      </w:r>
    </w:p>
    <w:p w14:paraId="275A8177" w14:textId="0AB1D2A2" w:rsidR="0006057B" w:rsidRPr="0022596A" w:rsidRDefault="0006057B" w:rsidP="0006057B">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1.</w:t>
      </w:r>
      <w:r w:rsidRPr="0022596A">
        <w:rPr>
          <w:rFonts w:cstheme="minorHAnsi"/>
          <w:sz w:val="16"/>
          <w:szCs w:val="16"/>
        </w:rPr>
        <w:t xml:space="preserve"> Fibonacci Blue (2018): Second Amendment Rally Against Gun Control</w:t>
      </w:r>
      <w:r w:rsidR="0022596A" w:rsidRPr="0022596A">
        <w:rPr>
          <w:rFonts w:cstheme="minorHAnsi"/>
          <w:sz w:val="16"/>
          <w:szCs w:val="16"/>
        </w:rPr>
        <w:t xml:space="preserve">. March 31 2018. About 700 people gathered outside the Minnesota capitol building to denounce all efforts to restrict guns. Speakers called for new laws to protect gun owners like "Stand Your Ground" laws. Their criticism was directed at liberals and also Republican politicians who they see as weak advocates for gun rights. CC-licensed. URL: </w:t>
      </w:r>
      <w:hyperlink r:id="rId11" w:history="1">
        <w:r w:rsidR="0022596A" w:rsidRPr="0022596A">
          <w:rPr>
            <w:rFonts w:cstheme="minorHAnsi"/>
            <w:sz w:val="16"/>
            <w:szCs w:val="16"/>
          </w:rPr>
          <w:t>https://www.flickr.com/photos/fibonacciblue/27273183568/</w:t>
        </w:r>
      </w:hyperlink>
      <w:r w:rsidR="0022596A" w:rsidRPr="0022596A">
        <w:rPr>
          <w:rFonts w:cstheme="minorHAnsi"/>
          <w:sz w:val="16"/>
          <w:szCs w:val="16"/>
        </w:rPr>
        <w:t>. Stand: 21.02.2023.</w:t>
      </w:r>
    </w:p>
    <w:p w14:paraId="7BB2D43F" w14:textId="6BC3F502" w:rsidR="0006057B" w:rsidRDefault="0006057B" w:rsidP="00624257">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2.</w:t>
      </w:r>
      <w:r w:rsidR="0022596A">
        <w:rPr>
          <w:rFonts w:cstheme="minorHAnsi"/>
          <w:sz w:val="16"/>
          <w:szCs w:val="16"/>
        </w:rPr>
        <w:t xml:space="preserve"> Gregory Varnum (2018): </w:t>
      </w:r>
      <w:r w:rsidR="0022596A" w:rsidRPr="0022596A">
        <w:rPr>
          <w:rFonts w:cstheme="minorHAnsi"/>
          <w:sz w:val="16"/>
          <w:szCs w:val="16"/>
        </w:rPr>
        <w:t>March For Our Lives 2018 in San Francisco's Civic Center area on March 24, 2018.</w:t>
      </w:r>
      <w:r w:rsidR="0022596A">
        <w:rPr>
          <w:rFonts w:cstheme="minorHAnsi"/>
          <w:sz w:val="16"/>
          <w:szCs w:val="16"/>
        </w:rPr>
        <w:t xml:space="preserve"> (Ausschnitt). CC-licensed. URL: </w:t>
      </w:r>
      <w:r w:rsidR="0022596A" w:rsidRPr="0022596A">
        <w:rPr>
          <w:rFonts w:cstheme="minorHAnsi"/>
          <w:sz w:val="16"/>
          <w:szCs w:val="16"/>
        </w:rPr>
        <w:t>https://upload.wikimedia.org/wikipedia/commons/8/86/March_For_Our_Lives_2018_-_San_Francisco_%284216%29_%28cropped%29.jpg</w:t>
      </w:r>
      <w:r w:rsidR="0022596A">
        <w:rPr>
          <w:rFonts w:cstheme="minorHAnsi"/>
          <w:sz w:val="16"/>
          <w:szCs w:val="16"/>
        </w:rPr>
        <w:t>. Stand: 21.02.2023.</w:t>
      </w:r>
    </w:p>
    <w:p w14:paraId="0D632AA0" w14:textId="00D3A14E" w:rsidR="003302C2" w:rsidRDefault="0006057B" w:rsidP="00624257">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 xml:space="preserve">3. </w:t>
      </w:r>
      <w:r w:rsidR="00624257" w:rsidRPr="00624257">
        <w:rPr>
          <w:rFonts w:cstheme="minorHAnsi"/>
          <w:sz w:val="16"/>
          <w:szCs w:val="16"/>
        </w:rPr>
        <w:t xml:space="preserve">Vincent Van Gogh: Schuhe. 1886 Öl auf Leinwand. Van Gogh Museum Amsterdam. Gemeinfrei. </w:t>
      </w:r>
      <w:r w:rsidR="00624257" w:rsidRPr="00624257">
        <w:rPr>
          <w:rFonts w:cstheme="minorHAnsi"/>
          <w:sz w:val="16"/>
          <w:szCs w:val="16"/>
          <w:cs/>
        </w:rPr>
        <w:t>‎</w:t>
      </w:r>
      <w:r w:rsidR="00624257" w:rsidRPr="00624257">
        <w:rPr>
          <w:rFonts w:cstheme="minorHAnsi"/>
          <w:sz w:val="16"/>
          <w:szCs w:val="16"/>
        </w:rPr>
        <w:t xml:space="preserve">Quelle der Bilddatei: https://upload.wikimedia.org/wikipedia/commons/4/4f/Altes-telefon.jpg. </w:t>
      </w:r>
      <w:r w:rsidR="00624257" w:rsidRPr="00624257">
        <w:rPr>
          <w:rFonts w:cstheme="minorHAnsi"/>
          <w:sz w:val="16"/>
          <w:szCs w:val="16"/>
          <w:cs/>
        </w:rPr>
        <w:t>‎</w:t>
      </w:r>
      <w:r w:rsidR="00624257" w:rsidRPr="00624257">
        <w:rPr>
          <w:rFonts w:cstheme="minorHAnsi"/>
          <w:sz w:val="16"/>
          <w:szCs w:val="16"/>
        </w:rPr>
        <w:t>Stand: 31.05.2022</w:t>
      </w:r>
      <w:r w:rsidR="009D2158">
        <w:rPr>
          <w:rFonts w:cstheme="minorHAnsi"/>
          <w:sz w:val="16"/>
          <w:szCs w:val="16"/>
        </w:rPr>
        <w:t>2.</w:t>
      </w:r>
    </w:p>
    <w:p w14:paraId="4438B378" w14:textId="77777777" w:rsidR="005C3F97" w:rsidRDefault="005C3F97" w:rsidP="00C764EC">
      <w:pPr>
        <w:widowControl w:val="0"/>
        <w:suppressLineNumbers/>
        <w:autoSpaceDE w:val="0"/>
        <w:autoSpaceDN w:val="0"/>
        <w:adjustRightInd w:val="0"/>
        <w:spacing w:line="240" w:lineRule="auto"/>
        <w:ind w:left="482" w:hanging="482"/>
        <w:rPr>
          <w:rFonts w:cstheme="minorHAnsi"/>
          <w:sz w:val="24"/>
          <w:szCs w:val="24"/>
        </w:rPr>
      </w:pPr>
    </w:p>
    <w:p w14:paraId="1A58E040" w14:textId="44EC9C65" w:rsidR="00C764EC" w:rsidRDefault="0065658E" w:rsidP="00C764EC">
      <w:pPr>
        <w:widowControl w:val="0"/>
        <w:suppressLineNumbers/>
        <w:autoSpaceDE w:val="0"/>
        <w:autoSpaceDN w:val="0"/>
        <w:adjustRightInd w:val="0"/>
        <w:spacing w:line="240" w:lineRule="auto"/>
        <w:ind w:left="482" w:hanging="482"/>
        <w:rPr>
          <w:rFonts w:cstheme="minorHAnsi"/>
          <w:sz w:val="24"/>
          <w:szCs w:val="24"/>
        </w:rPr>
      </w:pPr>
      <w:r>
        <w:rPr>
          <w:rFonts w:cstheme="minorHAnsi"/>
          <w:sz w:val="24"/>
          <w:szCs w:val="24"/>
        </w:rPr>
        <w:t>Technikanalysen</w:t>
      </w:r>
      <w:r w:rsidR="00975197">
        <w:rPr>
          <w:rFonts w:cstheme="minorHAnsi"/>
          <w:sz w:val="24"/>
          <w:szCs w:val="24"/>
        </w:rPr>
        <w:t xml:space="preserve"> mit der Technikphilosophie nach dem Empirical Turn</w:t>
      </w:r>
      <w:r>
        <w:rPr>
          <w:rFonts w:cstheme="minorHAnsi"/>
          <w:sz w:val="24"/>
          <w:szCs w:val="24"/>
        </w:rPr>
        <w:t>:</w:t>
      </w:r>
    </w:p>
    <w:p w14:paraId="10778CFA" w14:textId="34023551" w:rsidR="00787D4B" w:rsidRDefault="00787D4B" w:rsidP="00C764EC">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Deute die Fotografien von Waffendemonstrationen in den Vereinigten Staaten</w:t>
      </w:r>
      <w:r w:rsidR="00F16138">
        <w:rPr>
          <w:rFonts w:cstheme="minorHAnsi"/>
        </w:rPr>
        <w:t xml:space="preserve"> (M13.1)</w:t>
      </w:r>
      <w:r>
        <w:rPr>
          <w:rFonts w:cstheme="minorHAnsi"/>
        </w:rPr>
        <w:t>, indem du die Positionen der beiden Demonstranten in eigenen Worten beschreibst.</w:t>
      </w:r>
    </w:p>
    <w:p w14:paraId="6523CBAE" w14:textId="3AE3D59B" w:rsidR="00C764EC" w:rsidRDefault="005C3F97" w:rsidP="00C764EC">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 xml:space="preserve">Es gibt in der Technikphilosophie zwei grundsätzliche Positionen, den </w:t>
      </w:r>
      <w:r w:rsidRPr="009004BB">
        <w:rPr>
          <w:rFonts w:cstheme="minorHAnsi"/>
          <w:b/>
          <w:bCs/>
        </w:rPr>
        <w:t>Instrumentalismus</w:t>
      </w:r>
      <w:r>
        <w:rPr>
          <w:rFonts w:cstheme="minorHAnsi"/>
        </w:rPr>
        <w:t xml:space="preserve"> und den </w:t>
      </w:r>
      <w:r w:rsidRPr="009004BB">
        <w:rPr>
          <w:rFonts w:cstheme="minorHAnsi"/>
          <w:b/>
          <w:bCs/>
        </w:rPr>
        <w:t>Substantialismus</w:t>
      </w:r>
      <w:r>
        <w:rPr>
          <w:rFonts w:cstheme="minorHAnsi"/>
        </w:rPr>
        <w:t xml:space="preserve">. Hier folgen zwei Charakterisierungen. Ordne </w:t>
      </w:r>
      <w:r w:rsidR="00787D4B">
        <w:rPr>
          <w:rFonts w:cstheme="minorHAnsi"/>
        </w:rPr>
        <w:t>s</w:t>
      </w:r>
      <w:r>
        <w:rPr>
          <w:rFonts w:cstheme="minorHAnsi"/>
        </w:rPr>
        <w:t>ie den Positionen in der amerikanischen Waffendebatte zu</w:t>
      </w:r>
      <w:r w:rsidR="00787D4B">
        <w:rPr>
          <w:rFonts w:cstheme="minorHAnsi"/>
        </w:rPr>
        <w:t xml:space="preserve"> und begründe deine Zuordnung.</w:t>
      </w:r>
    </w:p>
    <w:p w14:paraId="51865F58" w14:textId="070DC04A" w:rsidR="00787D4B" w:rsidRDefault="00787D4B" w:rsidP="00787D4B">
      <w:pPr>
        <w:pStyle w:val="Listenabsatz"/>
        <w:widowControl w:val="0"/>
        <w:numPr>
          <w:ilvl w:val="1"/>
          <w:numId w:val="25"/>
        </w:numPr>
        <w:suppressLineNumbers/>
        <w:autoSpaceDE w:val="0"/>
        <w:autoSpaceDN w:val="0"/>
        <w:adjustRightInd w:val="0"/>
        <w:spacing w:line="240" w:lineRule="auto"/>
        <w:rPr>
          <w:rFonts w:cstheme="minorHAnsi"/>
        </w:rPr>
      </w:pPr>
      <w:r w:rsidRPr="00787D4B">
        <w:rPr>
          <w:rFonts w:cstheme="minorHAnsi"/>
          <w:b/>
          <w:bCs/>
        </w:rPr>
        <w:t>Instrumentalismus</w:t>
      </w:r>
      <w:r>
        <w:rPr>
          <w:rFonts w:cstheme="minorHAnsi"/>
        </w:rPr>
        <w:t>: Technologie ist nur ein Werkzeug, Menschen können vollständig selbst bestimmen, wie und wozu sie Technologien verwenden.</w:t>
      </w:r>
    </w:p>
    <w:p w14:paraId="35968411" w14:textId="1224428C" w:rsidR="00787D4B" w:rsidRDefault="00787D4B" w:rsidP="00787D4B">
      <w:pPr>
        <w:pStyle w:val="Listenabsatz"/>
        <w:widowControl w:val="0"/>
        <w:numPr>
          <w:ilvl w:val="1"/>
          <w:numId w:val="25"/>
        </w:numPr>
        <w:suppressLineNumbers/>
        <w:autoSpaceDE w:val="0"/>
        <w:autoSpaceDN w:val="0"/>
        <w:adjustRightInd w:val="0"/>
        <w:spacing w:line="240" w:lineRule="auto"/>
        <w:rPr>
          <w:rFonts w:cstheme="minorHAnsi"/>
        </w:rPr>
      </w:pPr>
      <w:r w:rsidRPr="00787D4B">
        <w:rPr>
          <w:rFonts w:cstheme="minorHAnsi"/>
          <w:b/>
          <w:bCs/>
        </w:rPr>
        <w:t>Substantialismus</w:t>
      </w:r>
      <w:r>
        <w:rPr>
          <w:rFonts w:cstheme="minorHAnsi"/>
        </w:rPr>
        <w:t>: Technologie hat eine versteckte Agenda.</w:t>
      </w:r>
      <w:r w:rsidR="0062237F">
        <w:rPr>
          <w:rStyle w:val="Funotenzeichen"/>
          <w:rFonts w:cstheme="minorHAnsi"/>
        </w:rPr>
        <w:footnoteReference w:id="1"/>
      </w:r>
      <w:r>
        <w:rPr>
          <w:rFonts w:cstheme="minorHAnsi"/>
        </w:rPr>
        <w:t xml:space="preserve"> Ohne das</w:t>
      </w:r>
      <w:r w:rsidR="001E4034">
        <w:rPr>
          <w:rFonts w:cstheme="minorHAnsi"/>
        </w:rPr>
        <w:t>s</w:t>
      </w:r>
      <w:r>
        <w:rPr>
          <w:rFonts w:cstheme="minorHAnsi"/>
        </w:rPr>
        <w:t xml:space="preserve"> man es merkt, verführt Technologie die Menschen dazu, Dinge zu tun, die </w:t>
      </w:r>
      <w:r w:rsidR="001E4034">
        <w:rPr>
          <w:rFonts w:cstheme="minorHAnsi"/>
        </w:rPr>
        <w:t>sie</w:t>
      </w:r>
      <w:r>
        <w:rPr>
          <w:rFonts w:cstheme="minorHAnsi"/>
        </w:rPr>
        <w:t xml:space="preserve"> eigentlich nicht </w:t>
      </w:r>
      <w:r w:rsidR="001E4034">
        <w:rPr>
          <w:rFonts w:cstheme="minorHAnsi"/>
        </w:rPr>
        <w:t>wollen</w:t>
      </w:r>
      <w:r>
        <w:rPr>
          <w:rFonts w:cstheme="minorHAnsi"/>
        </w:rPr>
        <w:t>.</w:t>
      </w:r>
    </w:p>
    <w:p w14:paraId="2C25F455" w14:textId="192A1BD3" w:rsidR="0065658E" w:rsidRDefault="00787D4B" w:rsidP="00787D4B">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Nun nimm vor dem Hintergrund der Positionen des Instrumentalismus und Substantialismus selbst begründet Stellung zu der amerikanischen Waffendebatte.</w:t>
      </w:r>
    </w:p>
    <w:p w14:paraId="34E4D7A3" w14:textId="6467469B" w:rsidR="00787D4B" w:rsidRDefault="00787D4B" w:rsidP="00787D4B">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Auch Schuhe sind Technologien. Du siehst ein berühmtes Gemälde von Schuhen in M1</w:t>
      </w:r>
      <w:r w:rsidR="00F16138">
        <w:rPr>
          <w:rFonts w:cstheme="minorHAnsi"/>
        </w:rPr>
        <w:t>3</w:t>
      </w:r>
      <w:r>
        <w:rPr>
          <w:rFonts w:cstheme="minorHAnsi"/>
        </w:rPr>
        <w:t>.</w:t>
      </w:r>
      <w:r w:rsidR="00F16138">
        <w:rPr>
          <w:rFonts w:cstheme="minorHAnsi"/>
        </w:rPr>
        <w:t>2</w:t>
      </w:r>
      <w:r>
        <w:rPr>
          <w:rFonts w:cstheme="minorHAnsi"/>
        </w:rPr>
        <w:t>.</w:t>
      </w:r>
    </w:p>
    <w:p w14:paraId="7F7A3355" w14:textId="144B8D99" w:rsidR="00787D4B" w:rsidRDefault="00787D4B" w:rsidP="00787D4B">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Wie wirken die Schuhe auf dem Bild von van Gogh auf dich?</w:t>
      </w:r>
    </w:p>
    <w:p w14:paraId="470E1BE2" w14:textId="4D14187E" w:rsidR="00787D4B" w:rsidRDefault="00787D4B" w:rsidP="00787D4B">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Wozu wurden sie wohl verwendet? Und von wem?</w:t>
      </w:r>
    </w:p>
    <w:p w14:paraId="16FC854C" w14:textId="27BE4919" w:rsidR="00787D4B" w:rsidRDefault="00787D4B" w:rsidP="00787D4B">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Rekonstruiere Heideggers Deutung der Schuhe in M14.</w:t>
      </w:r>
    </w:p>
    <w:p w14:paraId="26CAE2B7" w14:textId="3C1A5C36" w:rsidR="009004BB" w:rsidRDefault="009004BB" w:rsidP="009004BB">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Deute dazu die Bilder Heideggers nacheinander.</w:t>
      </w:r>
    </w:p>
    <w:p w14:paraId="6E84214C" w14:textId="7DCE4990" w:rsidR="009004BB" w:rsidRDefault="009004BB" w:rsidP="009004BB">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Rekonstruiere den Begriff des „Zeug“. Du kannst dich dafür auf den Text, aber auch auf die Alltagssprache beziehen.</w:t>
      </w:r>
    </w:p>
    <w:p w14:paraId="39D073F7" w14:textId="2F8245C1" w:rsidR="00787D4B" w:rsidRDefault="00787D4B" w:rsidP="00787D4B">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Überprüfe Heideggers Deutung an dem Bild van Goghs.</w:t>
      </w:r>
    </w:p>
    <w:p w14:paraId="5FFE4D93" w14:textId="7951FF9F" w:rsidR="0062237F" w:rsidRDefault="00787D4B" w:rsidP="00787D4B">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lastRenderedPageBreak/>
        <w:t>Beurteile</w:t>
      </w:r>
      <w:r w:rsidR="001E4034">
        <w:rPr>
          <w:rFonts w:cstheme="minorHAnsi"/>
        </w:rPr>
        <w:t>,</w:t>
      </w:r>
      <w:r>
        <w:rPr>
          <w:rFonts w:cstheme="minorHAnsi"/>
        </w:rPr>
        <w:t xml:space="preserve"> inwieweit die Schuhe </w:t>
      </w:r>
      <w:r w:rsidR="001E4034">
        <w:rPr>
          <w:rFonts w:cstheme="minorHAnsi"/>
        </w:rPr>
        <w:t xml:space="preserve">in der Deutung Heideggers </w:t>
      </w:r>
      <w:r>
        <w:rPr>
          <w:rFonts w:cstheme="minorHAnsi"/>
        </w:rPr>
        <w:t>den Menschen verändert haben und umgekehrt – der Mensch die Schuhe.</w:t>
      </w:r>
    </w:p>
    <w:p w14:paraId="4FDCCEA6" w14:textId="77777777" w:rsidR="0062237F" w:rsidRDefault="0062237F" w:rsidP="00787D4B">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 xml:space="preserve">Nun deute die Schuhe, die du selbst gerade trägst mit den Positionen des </w:t>
      </w:r>
      <w:r w:rsidRPr="001E4034">
        <w:rPr>
          <w:rFonts w:cstheme="minorHAnsi"/>
          <w:b/>
          <w:bCs/>
        </w:rPr>
        <w:t>Instrumentalismus</w:t>
      </w:r>
      <w:r>
        <w:rPr>
          <w:rFonts w:cstheme="minorHAnsi"/>
        </w:rPr>
        <w:t xml:space="preserve"> und des </w:t>
      </w:r>
      <w:r w:rsidRPr="001E4034">
        <w:rPr>
          <w:rFonts w:cstheme="minorHAnsi"/>
          <w:b/>
          <w:bCs/>
        </w:rPr>
        <w:t>Substantialismus</w:t>
      </w:r>
      <w:r>
        <w:rPr>
          <w:rFonts w:cstheme="minorHAnsi"/>
        </w:rPr>
        <w:t>.</w:t>
      </w:r>
    </w:p>
    <w:p w14:paraId="65C5847C" w14:textId="0DC58029" w:rsidR="0062237F" w:rsidRDefault="0062237F" w:rsidP="0062237F">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Inwieweit sind deine Schuhe nur ein Werkzeug [</w:t>
      </w:r>
      <w:r w:rsidRPr="001E4034">
        <w:rPr>
          <w:rFonts w:cstheme="minorHAnsi"/>
          <w:b/>
          <w:bCs/>
        </w:rPr>
        <w:t>Instrumentalismus</w:t>
      </w:r>
      <w:r>
        <w:rPr>
          <w:rFonts w:cstheme="minorHAnsi"/>
        </w:rPr>
        <w:t>].</w:t>
      </w:r>
    </w:p>
    <w:p w14:paraId="3CC39233" w14:textId="0033FC4F" w:rsidR="00787D4B" w:rsidRDefault="0062237F" w:rsidP="0062237F">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Inwieweit ist schon ein bestimmter Zweck in sie eingeschrieben (z.B. als Turnschuh) und man ist dazu gezwungen, sie auf diese Weise zu verwenden [</w:t>
      </w:r>
      <w:r w:rsidRPr="001E4034">
        <w:rPr>
          <w:rFonts w:cstheme="minorHAnsi"/>
          <w:b/>
          <w:bCs/>
        </w:rPr>
        <w:t>Substantialismus</w:t>
      </w:r>
      <w:r>
        <w:rPr>
          <w:rFonts w:cstheme="minorHAnsi"/>
        </w:rPr>
        <w:t>]?</w:t>
      </w:r>
      <w:r w:rsidR="00787D4B">
        <w:rPr>
          <w:rFonts w:cstheme="minorHAnsi"/>
        </w:rPr>
        <w:t xml:space="preserve"> </w:t>
      </w:r>
    </w:p>
    <w:p w14:paraId="4441C52E" w14:textId="42EE6BC9" w:rsidR="00787D4B" w:rsidRDefault="0062237F" w:rsidP="00787D4B">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Entwirf selbst einen Schuh, du kannst ihn mit dem Tablet zeichnen. Beschreibe später, wie du mit Instrumentalismus und Substantialismus in diesem Entwurfsprozess umgegangen bist.</w:t>
      </w:r>
    </w:p>
    <w:p w14:paraId="6AAE16FD" w14:textId="39F88809" w:rsidR="0062237F" w:rsidRDefault="0062237F" w:rsidP="0062237F">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 xml:space="preserve">Wo ist dein Schuh ein Werkzeug für einen Zweck? </w:t>
      </w:r>
      <w:r w:rsidR="00003D3C">
        <w:rPr>
          <w:rFonts w:cstheme="minorHAnsi"/>
        </w:rPr>
        <w:t xml:space="preserve">Und wo gerade </w:t>
      </w:r>
      <w:r>
        <w:rPr>
          <w:rFonts w:cstheme="minorHAnsi"/>
        </w:rPr>
        <w:t>nicht?</w:t>
      </w:r>
    </w:p>
    <w:p w14:paraId="1A06D533" w14:textId="10EB6AA2" w:rsidR="0062237F" w:rsidRDefault="0062237F" w:rsidP="0062237F">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 xml:space="preserve">Wo hat dein Schuh eine versteckte Agenda? </w:t>
      </w:r>
      <w:r w:rsidR="00F16138">
        <w:rPr>
          <w:rFonts w:cstheme="minorHAnsi"/>
        </w:rPr>
        <w:t>Und</w:t>
      </w:r>
      <w:r>
        <w:rPr>
          <w:rFonts w:cstheme="minorHAnsi"/>
        </w:rPr>
        <w:t xml:space="preserve"> wo gerade nicht?</w:t>
      </w:r>
    </w:p>
    <w:p w14:paraId="5546E3E5" w14:textId="2D5748EA" w:rsidR="009004BB" w:rsidRDefault="0062237F" w:rsidP="00787D4B">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 xml:space="preserve">In der Technikphilosophie ist </w:t>
      </w:r>
      <w:r w:rsidR="009004BB">
        <w:rPr>
          <w:rFonts w:cstheme="minorHAnsi"/>
        </w:rPr>
        <w:t xml:space="preserve">es </w:t>
      </w:r>
      <w:r>
        <w:rPr>
          <w:rFonts w:cstheme="minorHAnsi"/>
        </w:rPr>
        <w:t xml:space="preserve">heute eine weit verbreitete Meinung, dass Technologien </w:t>
      </w:r>
      <w:r w:rsidRPr="009004BB">
        <w:rPr>
          <w:rFonts w:cstheme="minorHAnsi"/>
          <w:i/>
          <w:iCs/>
        </w:rPr>
        <w:t>weder</w:t>
      </w:r>
      <w:r>
        <w:rPr>
          <w:rFonts w:cstheme="minorHAnsi"/>
        </w:rPr>
        <w:t xml:space="preserve"> nur Werkzeuge sind, </w:t>
      </w:r>
      <w:r w:rsidRPr="009004BB">
        <w:rPr>
          <w:rFonts w:cstheme="minorHAnsi"/>
          <w:i/>
          <w:iCs/>
        </w:rPr>
        <w:t>noch</w:t>
      </w:r>
      <w:r>
        <w:rPr>
          <w:rFonts w:cstheme="minorHAnsi"/>
        </w:rPr>
        <w:t xml:space="preserve"> eine versteckte Agenda haben. Der </w:t>
      </w:r>
      <w:r w:rsidRPr="001E4034">
        <w:rPr>
          <w:rFonts w:cstheme="minorHAnsi"/>
          <w:b/>
          <w:bCs/>
        </w:rPr>
        <w:t>Instrumentalismus</w:t>
      </w:r>
      <w:r>
        <w:rPr>
          <w:rFonts w:cstheme="minorHAnsi"/>
        </w:rPr>
        <w:t xml:space="preserve"> und der </w:t>
      </w:r>
      <w:r w:rsidRPr="001E4034">
        <w:rPr>
          <w:rFonts w:cstheme="minorHAnsi"/>
          <w:b/>
          <w:bCs/>
        </w:rPr>
        <w:t>Substantialismus</w:t>
      </w:r>
      <w:r>
        <w:rPr>
          <w:rFonts w:cstheme="minorHAnsi"/>
        </w:rPr>
        <w:t xml:space="preserve"> werden also </w:t>
      </w:r>
      <w:r w:rsidRPr="009004BB">
        <w:rPr>
          <w:rFonts w:cstheme="minorHAnsi"/>
          <w:i/>
          <w:iCs/>
        </w:rPr>
        <w:t>beide</w:t>
      </w:r>
      <w:r>
        <w:rPr>
          <w:rFonts w:cstheme="minorHAnsi"/>
        </w:rPr>
        <w:t xml:space="preserve"> abgelehnt. </w:t>
      </w:r>
      <w:r w:rsidR="009004BB">
        <w:rPr>
          <w:rFonts w:cstheme="minorHAnsi"/>
        </w:rPr>
        <w:t xml:space="preserve">Stattdessen steht der Mensch immer in einem </w:t>
      </w:r>
      <w:r w:rsidR="009004BB" w:rsidRPr="009004BB">
        <w:rPr>
          <w:rFonts w:cstheme="minorHAnsi"/>
          <w:i/>
          <w:iCs/>
        </w:rPr>
        <w:t>relationalen</w:t>
      </w:r>
      <w:r w:rsidR="009004BB">
        <w:rPr>
          <w:rFonts w:cstheme="minorHAnsi"/>
        </w:rPr>
        <w:t xml:space="preserve"> Verhältnis, also einer Wechselwirkung, mit den Technologien, die er verwendet. </w:t>
      </w:r>
      <w:r w:rsidR="001E4034">
        <w:rPr>
          <w:rFonts w:cstheme="minorHAnsi"/>
        </w:rPr>
        <w:t xml:space="preserve">Man könnte sagen, das ist ein </w:t>
      </w:r>
      <w:r w:rsidR="001E4034" w:rsidRPr="001E4034">
        <w:rPr>
          <w:rFonts w:cstheme="minorHAnsi"/>
          <w:b/>
          <w:bCs/>
        </w:rPr>
        <w:t>Relationismus</w:t>
      </w:r>
      <w:r w:rsidR="001E4034">
        <w:rPr>
          <w:rFonts w:cstheme="minorHAnsi"/>
        </w:rPr>
        <w:t xml:space="preserve">. </w:t>
      </w:r>
      <w:r w:rsidR="009004BB">
        <w:rPr>
          <w:rFonts w:cstheme="minorHAnsi"/>
        </w:rPr>
        <w:t>Erläutere diese Position an</w:t>
      </w:r>
      <w:r w:rsidR="00003D3C">
        <w:rPr>
          <w:rFonts w:cstheme="minorHAnsi"/>
        </w:rPr>
        <w:t>…</w:t>
      </w:r>
    </w:p>
    <w:p w14:paraId="2F7B8360" w14:textId="0894F208" w:rsidR="009004BB" w:rsidRDefault="009004BB" w:rsidP="009004BB">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dem Beispiel der Bauernschuhe von Heidegger</w:t>
      </w:r>
      <w:r w:rsidR="00003D3C">
        <w:rPr>
          <w:rFonts w:cstheme="minorHAnsi"/>
        </w:rPr>
        <w:t>.</w:t>
      </w:r>
    </w:p>
    <w:p w14:paraId="7EDE85FE" w14:textId="5515D926" w:rsidR="0062237F" w:rsidRDefault="009004BB" w:rsidP="009004BB">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dem Schuh aus deinem Entwurf</w:t>
      </w:r>
      <w:r w:rsidR="00003D3C">
        <w:rPr>
          <w:rFonts w:cstheme="minorHAnsi"/>
        </w:rPr>
        <w:t>.</w:t>
      </w:r>
    </w:p>
    <w:sectPr w:rsidR="0062237F" w:rsidSect="00093ADC">
      <w:headerReference w:type="default" r:id="rId12"/>
      <w:footerReference w:type="default" r:id="rId13"/>
      <w:pgSz w:w="11906" w:h="16838"/>
      <w:pgMar w:top="1418" w:right="1418" w:bottom="1134" w:left="1418" w:header="709" w:footer="709" w:gutter="0"/>
      <w:lnNumType w:countBy="5" w:restart="newSection"/>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034AB0" w14:textId="77777777" w:rsidR="00FE4C6B" w:rsidRDefault="00FE4C6B" w:rsidP="00D00357">
      <w:pPr>
        <w:spacing w:after="0" w:line="240" w:lineRule="auto"/>
      </w:pPr>
      <w:r>
        <w:separator/>
      </w:r>
    </w:p>
  </w:endnote>
  <w:endnote w:type="continuationSeparator" w:id="0">
    <w:p w14:paraId="1FFBE4D5" w14:textId="77777777" w:rsidR="00FE4C6B" w:rsidRDefault="00FE4C6B" w:rsidP="00D003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6893519"/>
      <w:docPartObj>
        <w:docPartGallery w:val="Page Numbers (Bottom of Page)"/>
        <w:docPartUnique/>
      </w:docPartObj>
    </w:sdtPr>
    <w:sdtContent>
      <w:p w14:paraId="34BA3336" w14:textId="3581D628" w:rsidR="00AC3663" w:rsidRDefault="00AC3663">
        <w:pPr>
          <w:pStyle w:val="Fuzeile"/>
          <w:jc w:val="right"/>
        </w:pPr>
        <w:r>
          <w:fldChar w:fldCharType="begin"/>
        </w:r>
        <w:r>
          <w:instrText>PAGE   \* MERGEFORMAT</w:instrText>
        </w:r>
        <w:r>
          <w:fldChar w:fldCharType="separate"/>
        </w:r>
        <w:r>
          <w:t>2</w:t>
        </w:r>
        <w:r>
          <w:fldChar w:fldCharType="end"/>
        </w:r>
      </w:p>
    </w:sdtContent>
  </w:sdt>
  <w:p w14:paraId="23370E35" w14:textId="77777777" w:rsidR="00AC3663" w:rsidRDefault="00AC36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4D6161" w14:textId="77777777" w:rsidR="00FE4C6B" w:rsidRDefault="00FE4C6B" w:rsidP="00D00357">
      <w:pPr>
        <w:spacing w:after="0" w:line="240" w:lineRule="auto"/>
      </w:pPr>
      <w:r>
        <w:separator/>
      </w:r>
    </w:p>
  </w:footnote>
  <w:footnote w:type="continuationSeparator" w:id="0">
    <w:p w14:paraId="4A51548B" w14:textId="77777777" w:rsidR="00FE4C6B" w:rsidRDefault="00FE4C6B" w:rsidP="00D00357">
      <w:pPr>
        <w:spacing w:after="0" w:line="240" w:lineRule="auto"/>
      </w:pPr>
      <w:r>
        <w:continuationSeparator/>
      </w:r>
    </w:p>
  </w:footnote>
  <w:footnote w:id="1">
    <w:p w14:paraId="5F032797" w14:textId="3F2770BF" w:rsidR="0062237F" w:rsidRDefault="0062237F">
      <w:pPr>
        <w:pStyle w:val="Funotentext"/>
      </w:pPr>
      <w:r>
        <w:rPr>
          <w:rStyle w:val="Funotenzeichen"/>
        </w:rPr>
        <w:footnoteRef/>
      </w:r>
      <w:r>
        <w:t xml:space="preserve"> Einen geheimen Plan, denjenigen, der</w:t>
      </w:r>
      <w:r w:rsidR="009004BB">
        <w:t xml:space="preserve"> die Technologie benutzt zu beeinflussen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038F0" w14:textId="16C595F5" w:rsidR="003454FE" w:rsidRDefault="003454FE" w:rsidP="003454FE">
    <w:pPr>
      <w:pStyle w:val="Kopfzeile"/>
    </w:pPr>
    <w:r>
      <w:t>Bildung – Philosophie – Digitalisierung</w:t>
    </w:r>
    <w:r>
      <w:tab/>
      <w:t xml:space="preserve">   Schule: ___________________________</w:t>
    </w:r>
    <w:r>
      <w:tab/>
    </w:r>
    <w:r w:rsidR="00D77938">
      <w:t>Klasse/Kurs</w:t>
    </w:r>
    <w:r>
      <w:t>:_____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02930"/>
    <w:multiLevelType w:val="hybridMultilevel"/>
    <w:tmpl w:val="0BEE0F4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9FE1431"/>
    <w:multiLevelType w:val="hybridMultilevel"/>
    <w:tmpl w:val="F538230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B8D6300"/>
    <w:multiLevelType w:val="hybridMultilevel"/>
    <w:tmpl w:val="CBB2E634"/>
    <w:lvl w:ilvl="0" w:tplc="80B2AF70">
      <w:start w:val="1"/>
      <w:numFmt w:val="lowerLetter"/>
      <w:lvlText w:val="%1)"/>
      <w:lvlJc w:val="left"/>
      <w:pPr>
        <w:ind w:left="1800" w:hanging="360"/>
      </w:pPr>
      <w:rPr>
        <w:rFonts w:hint="default"/>
      </w:rPr>
    </w:lvl>
    <w:lvl w:ilvl="1" w:tplc="04070019" w:tentative="1">
      <w:start w:val="1"/>
      <w:numFmt w:val="lowerLetter"/>
      <w:lvlText w:val="%2."/>
      <w:lvlJc w:val="left"/>
      <w:pPr>
        <w:ind w:left="2520" w:hanging="360"/>
      </w:pPr>
    </w:lvl>
    <w:lvl w:ilvl="2" w:tplc="0407001B" w:tentative="1">
      <w:start w:val="1"/>
      <w:numFmt w:val="lowerRoman"/>
      <w:lvlText w:val="%3."/>
      <w:lvlJc w:val="right"/>
      <w:pPr>
        <w:ind w:left="3240" w:hanging="180"/>
      </w:pPr>
    </w:lvl>
    <w:lvl w:ilvl="3" w:tplc="0407000F" w:tentative="1">
      <w:start w:val="1"/>
      <w:numFmt w:val="decimal"/>
      <w:lvlText w:val="%4."/>
      <w:lvlJc w:val="left"/>
      <w:pPr>
        <w:ind w:left="3960" w:hanging="360"/>
      </w:pPr>
    </w:lvl>
    <w:lvl w:ilvl="4" w:tplc="04070019" w:tentative="1">
      <w:start w:val="1"/>
      <w:numFmt w:val="lowerLetter"/>
      <w:lvlText w:val="%5."/>
      <w:lvlJc w:val="left"/>
      <w:pPr>
        <w:ind w:left="4680" w:hanging="360"/>
      </w:pPr>
    </w:lvl>
    <w:lvl w:ilvl="5" w:tplc="0407001B" w:tentative="1">
      <w:start w:val="1"/>
      <w:numFmt w:val="lowerRoman"/>
      <w:lvlText w:val="%6."/>
      <w:lvlJc w:val="right"/>
      <w:pPr>
        <w:ind w:left="5400" w:hanging="180"/>
      </w:pPr>
    </w:lvl>
    <w:lvl w:ilvl="6" w:tplc="0407000F" w:tentative="1">
      <w:start w:val="1"/>
      <w:numFmt w:val="decimal"/>
      <w:lvlText w:val="%7."/>
      <w:lvlJc w:val="left"/>
      <w:pPr>
        <w:ind w:left="6120" w:hanging="360"/>
      </w:pPr>
    </w:lvl>
    <w:lvl w:ilvl="7" w:tplc="04070019" w:tentative="1">
      <w:start w:val="1"/>
      <w:numFmt w:val="lowerLetter"/>
      <w:lvlText w:val="%8."/>
      <w:lvlJc w:val="left"/>
      <w:pPr>
        <w:ind w:left="6840" w:hanging="360"/>
      </w:pPr>
    </w:lvl>
    <w:lvl w:ilvl="8" w:tplc="0407001B" w:tentative="1">
      <w:start w:val="1"/>
      <w:numFmt w:val="lowerRoman"/>
      <w:lvlText w:val="%9."/>
      <w:lvlJc w:val="right"/>
      <w:pPr>
        <w:ind w:left="7560" w:hanging="180"/>
      </w:pPr>
    </w:lvl>
  </w:abstractNum>
  <w:abstractNum w:abstractNumId="3" w15:restartNumberingAfterBreak="0">
    <w:nsid w:val="11477970"/>
    <w:multiLevelType w:val="hybridMultilevel"/>
    <w:tmpl w:val="BE30AB3A"/>
    <w:lvl w:ilvl="0" w:tplc="04070011">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BD1669C"/>
    <w:multiLevelType w:val="hybridMultilevel"/>
    <w:tmpl w:val="1464C40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E14245D"/>
    <w:multiLevelType w:val="hybridMultilevel"/>
    <w:tmpl w:val="D71E462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4FE4D49"/>
    <w:multiLevelType w:val="hybridMultilevel"/>
    <w:tmpl w:val="D76E4AE2"/>
    <w:lvl w:ilvl="0" w:tplc="04070011">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261707ED"/>
    <w:multiLevelType w:val="hybridMultilevel"/>
    <w:tmpl w:val="6554A72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2B727EDD"/>
    <w:multiLevelType w:val="hybridMultilevel"/>
    <w:tmpl w:val="08D2DB1A"/>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30A444BD"/>
    <w:multiLevelType w:val="hybridMultilevel"/>
    <w:tmpl w:val="12C6B68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5071E4C"/>
    <w:multiLevelType w:val="hybridMultilevel"/>
    <w:tmpl w:val="02D633C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390A7335"/>
    <w:multiLevelType w:val="hybridMultilevel"/>
    <w:tmpl w:val="7D0EE7BC"/>
    <w:lvl w:ilvl="0" w:tplc="D1B45F32">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44D3155F"/>
    <w:multiLevelType w:val="hybridMultilevel"/>
    <w:tmpl w:val="DD1C1F3E"/>
    <w:lvl w:ilvl="0" w:tplc="574A1FA8">
      <w:start w:val="1"/>
      <w:numFmt w:val="lowerLetter"/>
      <w:lvlText w:val="%1)"/>
      <w:lvlJc w:val="left"/>
      <w:pPr>
        <w:ind w:left="1800" w:hanging="360"/>
      </w:pPr>
      <w:rPr>
        <w:rFonts w:hint="default"/>
      </w:rPr>
    </w:lvl>
    <w:lvl w:ilvl="1" w:tplc="04070019" w:tentative="1">
      <w:start w:val="1"/>
      <w:numFmt w:val="lowerLetter"/>
      <w:lvlText w:val="%2."/>
      <w:lvlJc w:val="left"/>
      <w:pPr>
        <w:ind w:left="2520" w:hanging="360"/>
      </w:pPr>
    </w:lvl>
    <w:lvl w:ilvl="2" w:tplc="0407001B" w:tentative="1">
      <w:start w:val="1"/>
      <w:numFmt w:val="lowerRoman"/>
      <w:lvlText w:val="%3."/>
      <w:lvlJc w:val="right"/>
      <w:pPr>
        <w:ind w:left="3240" w:hanging="180"/>
      </w:pPr>
    </w:lvl>
    <w:lvl w:ilvl="3" w:tplc="0407000F" w:tentative="1">
      <w:start w:val="1"/>
      <w:numFmt w:val="decimal"/>
      <w:lvlText w:val="%4."/>
      <w:lvlJc w:val="left"/>
      <w:pPr>
        <w:ind w:left="3960" w:hanging="360"/>
      </w:pPr>
    </w:lvl>
    <w:lvl w:ilvl="4" w:tplc="04070019" w:tentative="1">
      <w:start w:val="1"/>
      <w:numFmt w:val="lowerLetter"/>
      <w:lvlText w:val="%5."/>
      <w:lvlJc w:val="left"/>
      <w:pPr>
        <w:ind w:left="4680" w:hanging="360"/>
      </w:pPr>
    </w:lvl>
    <w:lvl w:ilvl="5" w:tplc="0407001B" w:tentative="1">
      <w:start w:val="1"/>
      <w:numFmt w:val="lowerRoman"/>
      <w:lvlText w:val="%6."/>
      <w:lvlJc w:val="right"/>
      <w:pPr>
        <w:ind w:left="5400" w:hanging="180"/>
      </w:pPr>
    </w:lvl>
    <w:lvl w:ilvl="6" w:tplc="0407000F" w:tentative="1">
      <w:start w:val="1"/>
      <w:numFmt w:val="decimal"/>
      <w:lvlText w:val="%7."/>
      <w:lvlJc w:val="left"/>
      <w:pPr>
        <w:ind w:left="6120" w:hanging="360"/>
      </w:pPr>
    </w:lvl>
    <w:lvl w:ilvl="7" w:tplc="04070019" w:tentative="1">
      <w:start w:val="1"/>
      <w:numFmt w:val="lowerLetter"/>
      <w:lvlText w:val="%8."/>
      <w:lvlJc w:val="left"/>
      <w:pPr>
        <w:ind w:left="6840" w:hanging="360"/>
      </w:pPr>
    </w:lvl>
    <w:lvl w:ilvl="8" w:tplc="0407001B" w:tentative="1">
      <w:start w:val="1"/>
      <w:numFmt w:val="lowerRoman"/>
      <w:lvlText w:val="%9."/>
      <w:lvlJc w:val="right"/>
      <w:pPr>
        <w:ind w:left="7560" w:hanging="180"/>
      </w:pPr>
    </w:lvl>
  </w:abstractNum>
  <w:abstractNum w:abstractNumId="13" w15:restartNumberingAfterBreak="0">
    <w:nsid w:val="48022910"/>
    <w:multiLevelType w:val="hybridMultilevel"/>
    <w:tmpl w:val="48B85208"/>
    <w:lvl w:ilvl="0" w:tplc="6C22D224">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4" w15:restartNumberingAfterBreak="0">
    <w:nsid w:val="4A16794C"/>
    <w:multiLevelType w:val="hybridMultilevel"/>
    <w:tmpl w:val="92DEF30A"/>
    <w:lvl w:ilvl="0" w:tplc="04070011">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start w:val="1"/>
      <w:numFmt w:val="lowerRoman"/>
      <w:lvlText w:val="%3."/>
      <w:lvlJc w:val="right"/>
      <w:pPr>
        <w:ind w:left="1800" w:hanging="180"/>
      </w:pPr>
    </w:lvl>
    <w:lvl w:ilvl="3" w:tplc="0407000F">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4D310FE5"/>
    <w:multiLevelType w:val="hybridMultilevel"/>
    <w:tmpl w:val="33A6BCC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57AF2BE0"/>
    <w:multiLevelType w:val="hybridMultilevel"/>
    <w:tmpl w:val="37C00EFA"/>
    <w:lvl w:ilvl="0" w:tplc="BAF246CA">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8296405"/>
    <w:multiLevelType w:val="hybridMultilevel"/>
    <w:tmpl w:val="3A7299C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5BF815F5"/>
    <w:multiLevelType w:val="hybridMultilevel"/>
    <w:tmpl w:val="014E8F18"/>
    <w:lvl w:ilvl="0" w:tplc="431A8A66">
      <w:start w:val="1"/>
      <w:numFmt w:val="upperRoman"/>
      <w:lvlText w:val="%1)"/>
      <w:lvlJc w:val="left"/>
      <w:pPr>
        <w:ind w:left="1080" w:hanging="720"/>
      </w:pPr>
      <w:rPr>
        <w:rFonts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5F297795"/>
    <w:multiLevelType w:val="hybridMultilevel"/>
    <w:tmpl w:val="2FA6691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5F603F54"/>
    <w:multiLevelType w:val="hybridMultilevel"/>
    <w:tmpl w:val="80060AE2"/>
    <w:lvl w:ilvl="0" w:tplc="0C44042C">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1" w15:restartNumberingAfterBreak="0">
    <w:nsid w:val="66A17205"/>
    <w:multiLevelType w:val="hybridMultilevel"/>
    <w:tmpl w:val="AE3A860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6AC84D3C"/>
    <w:multiLevelType w:val="hybridMultilevel"/>
    <w:tmpl w:val="6A5239A0"/>
    <w:lvl w:ilvl="0" w:tplc="04070017">
      <w:start w:val="1"/>
      <w:numFmt w:val="lowerLetter"/>
      <w:lvlText w:val="%1)"/>
      <w:lvlJc w:val="left"/>
      <w:pPr>
        <w:ind w:left="1068" w:hanging="360"/>
      </w:pPr>
      <w:rPr>
        <w:rFonts w:hint="default"/>
      </w:rPr>
    </w:lvl>
    <w:lvl w:ilvl="1" w:tplc="04070019">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23" w15:restartNumberingAfterBreak="0">
    <w:nsid w:val="6FCB0CDC"/>
    <w:multiLevelType w:val="hybridMultilevel"/>
    <w:tmpl w:val="5A8866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70D74201"/>
    <w:multiLevelType w:val="hybridMultilevel"/>
    <w:tmpl w:val="D0D881FC"/>
    <w:lvl w:ilvl="0" w:tplc="1582802E">
      <w:start w:val="1"/>
      <w:numFmt w:val="decimal"/>
      <w:lvlText w:val="%1)"/>
      <w:lvlJc w:val="left"/>
      <w:pPr>
        <w:ind w:left="720" w:hanging="360"/>
      </w:pPr>
      <w:rPr>
        <w:rFonts w:asciiTheme="minorHAnsi" w:eastAsiaTheme="minorHAnsi" w:hAnsiTheme="minorHAnsi" w:cstheme="minorBidi"/>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74152741"/>
    <w:multiLevelType w:val="hybridMultilevel"/>
    <w:tmpl w:val="E28A64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7E5712C8"/>
    <w:multiLevelType w:val="hybridMultilevel"/>
    <w:tmpl w:val="4FD6171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380516265">
    <w:abstractNumId w:val="24"/>
  </w:num>
  <w:num w:numId="2" w16cid:durableId="262038364">
    <w:abstractNumId w:val="17"/>
  </w:num>
  <w:num w:numId="3" w16cid:durableId="1492286763">
    <w:abstractNumId w:val="23"/>
  </w:num>
  <w:num w:numId="4" w16cid:durableId="394476293">
    <w:abstractNumId w:val="16"/>
  </w:num>
  <w:num w:numId="5" w16cid:durableId="62533944">
    <w:abstractNumId w:val="10"/>
  </w:num>
  <w:num w:numId="6" w16cid:durableId="921571166">
    <w:abstractNumId w:val="13"/>
  </w:num>
  <w:num w:numId="7" w16cid:durableId="1017585989">
    <w:abstractNumId w:val="9"/>
  </w:num>
  <w:num w:numId="8" w16cid:durableId="634532363">
    <w:abstractNumId w:val="1"/>
  </w:num>
  <w:num w:numId="9" w16cid:durableId="2121022468">
    <w:abstractNumId w:val="22"/>
  </w:num>
  <w:num w:numId="10" w16cid:durableId="384261448">
    <w:abstractNumId w:val="5"/>
  </w:num>
  <w:num w:numId="11" w16cid:durableId="166671395">
    <w:abstractNumId w:val="25"/>
  </w:num>
  <w:num w:numId="12" w16cid:durableId="215969910">
    <w:abstractNumId w:val="18"/>
  </w:num>
  <w:num w:numId="13" w16cid:durableId="1361736522">
    <w:abstractNumId w:val="7"/>
  </w:num>
  <w:num w:numId="14" w16cid:durableId="660695710">
    <w:abstractNumId w:val="0"/>
  </w:num>
  <w:num w:numId="15" w16cid:durableId="29496833">
    <w:abstractNumId w:val="14"/>
  </w:num>
  <w:num w:numId="16" w16cid:durableId="1453744336">
    <w:abstractNumId w:val="11"/>
  </w:num>
  <w:num w:numId="17" w16cid:durableId="1930458153">
    <w:abstractNumId w:val="12"/>
  </w:num>
  <w:num w:numId="18" w16cid:durableId="1080716296">
    <w:abstractNumId w:val="2"/>
  </w:num>
  <w:num w:numId="19" w16cid:durableId="1266689803">
    <w:abstractNumId w:val="4"/>
  </w:num>
  <w:num w:numId="20" w16cid:durableId="2133861178">
    <w:abstractNumId w:val="15"/>
  </w:num>
  <w:num w:numId="21" w16cid:durableId="2053965787">
    <w:abstractNumId w:val="19"/>
  </w:num>
  <w:num w:numId="22" w16cid:durableId="1968925812">
    <w:abstractNumId w:val="3"/>
  </w:num>
  <w:num w:numId="23" w16cid:durableId="998263846">
    <w:abstractNumId w:val="20"/>
  </w:num>
  <w:num w:numId="24" w16cid:durableId="32270676">
    <w:abstractNumId w:val="8"/>
  </w:num>
  <w:num w:numId="25" w16cid:durableId="481241343">
    <w:abstractNumId w:val="6"/>
  </w:num>
  <w:num w:numId="26" w16cid:durableId="1189444147">
    <w:abstractNumId w:val="21"/>
  </w:num>
  <w:num w:numId="27" w16cid:durableId="212870051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9"/>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68F"/>
    <w:rsid w:val="000002E2"/>
    <w:rsid w:val="000003E2"/>
    <w:rsid w:val="00003D3C"/>
    <w:rsid w:val="00013559"/>
    <w:rsid w:val="00015908"/>
    <w:rsid w:val="000162F5"/>
    <w:rsid w:val="0003674F"/>
    <w:rsid w:val="0006057B"/>
    <w:rsid w:val="00072B17"/>
    <w:rsid w:val="00093ADC"/>
    <w:rsid w:val="00096F72"/>
    <w:rsid w:val="000A1173"/>
    <w:rsid w:val="000A1C06"/>
    <w:rsid w:val="000B5F79"/>
    <w:rsid w:val="000C6DBF"/>
    <w:rsid w:val="000F0779"/>
    <w:rsid w:val="0010134E"/>
    <w:rsid w:val="00121066"/>
    <w:rsid w:val="001253B0"/>
    <w:rsid w:val="00136159"/>
    <w:rsid w:val="001368FE"/>
    <w:rsid w:val="0014344B"/>
    <w:rsid w:val="0014769E"/>
    <w:rsid w:val="001925DF"/>
    <w:rsid w:val="00195C49"/>
    <w:rsid w:val="001B064C"/>
    <w:rsid w:val="001C594A"/>
    <w:rsid w:val="001D1135"/>
    <w:rsid w:val="001E4034"/>
    <w:rsid w:val="002160D6"/>
    <w:rsid w:val="00223D81"/>
    <w:rsid w:val="0022596A"/>
    <w:rsid w:val="00237954"/>
    <w:rsid w:val="00263B06"/>
    <w:rsid w:val="00297A8C"/>
    <w:rsid w:val="002B0509"/>
    <w:rsid w:val="002C6032"/>
    <w:rsid w:val="002D3E65"/>
    <w:rsid w:val="002E5E1D"/>
    <w:rsid w:val="002F620B"/>
    <w:rsid w:val="003018E6"/>
    <w:rsid w:val="003049D3"/>
    <w:rsid w:val="00313DCA"/>
    <w:rsid w:val="003302C2"/>
    <w:rsid w:val="003454FE"/>
    <w:rsid w:val="003510BB"/>
    <w:rsid w:val="003527C4"/>
    <w:rsid w:val="00361038"/>
    <w:rsid w:val="003776CD"/>
    <w:rsid w:val="003A45CA"/>
    <w:rsid w:val="003B04D7"/>
    <w:rsid w:val="003B0B48"/>
    <w:rsid w:val="003B3A0E"/>
    <w:rsid w:val="003C12E0"/>
    <w:rsid w:val="004512D7"/>
    <w:rsid w:val="00453CBE"/>
    <w:rsid w:val="00477A50"/>
    <w:rsid w:val="0049168F"/>
    <w:rsid w:val="004960A2"/>
    <w:rsid w:val="004A028F"/>
    <w:rsid w:val="004A213D"/>
    <w:rsid w:val="004B0D09"/>
    <w:rsid w:val="004B138F"/>
    <w:rsid w:val="004E11DD"/>
    <w:rsid w:val="004F70A8"/>
    <w:rsid w:val="0050187F"/>
    <w:rsid w:val="0050645E"/>
    <w:rsid w:val="00515D36"/>
    <w:rsid w:val="00521A92"/>
    <w:rsid w:val="0052765E"/>
    <w:rsid w:val="005375BA"/>
    <w:rsid w:val="00550967"/>
    <w:rsid w:val="00553285"/>
    <w:rsid w:val="00557CBB"/>
    <w:rsid w:val="00565F75"/>
    <w:rsid w:val="00571617"/>
    <w:rsid w:val="005B1794"/>
    <w:rsid w:val="005B20DC"/>
    <w:rsid w:val="005B3D56"/>
    <w:rsid w:val="005C3F97"/>
    <w:rsid w:val="005C5F0F"/>
    <w:rsid w:val="005D168C"/>
    <w:rsid w:val="005E55DB"/>
    <w:rsid w:val="005F24B5"/>
    <w:rsid w:val="005F300D"/>
    <w:rsid w:val="0060111B"/>
    <w:rsid w:val="0061314F"/>
    <w:rsid w:val="00616275"/>
    <w:rsid w:val="0062237F"/>
    <w:rsid w:val="00624257"/>
    <w:rsid w:val="006413FC"/>
    <w:rsid w:val="0065658E"/>
    <w:rsid w:val="00682584"/>
    <w:rsid w:val="006858A3"/>
    <w:rsid w:val="00693F74"/>
    <w:rsid w:val="006A0E30"/>
    <w:rsid w:val="006A39DA"/>
    <w:rsid w:val="006B207F"/>
    <w:rsid w:val="006D42CD"/>
    <w:rsid w:val="006D5D75"/>
    <w:rsid w:val="006F31C0"/>
    <w:rsid w:val="00704ADD"/>
    <w:rsid w:val="0070741E"/>
    <w:rsid w:val="00716E17"/>
    <w:rsid w:val="00717BBF"/>
    <w:rsid w:val="00724503"/>
    <w:rsid w:val="007359C2"/>
    <w:rsid w:val="0074493F"/>
    <w:rsid w:val="00784B17"/>
    <w:rsid w:val="00784B4F"/>
    <w:rsid w:val="00787D4B"/>
    <w:rsid w:val="00793ADF"/>
    <w:rsid w:val="00794E2C"/>
    <w:rsid w:val="007B6F1B"/>
    <w:rsid w:val="007C041F"/>
    <w:rsid w:val="007D387D"/>
    <w:rsid w:val="007D66F0"/>
    <w:rsid w:val="007D78EC"/>
    <w:rsid w:val="007F61CD"/>
    <w:rsid w:val="007F6404"/>
    <w:rsid w:val="0080013E"/>
    <w:rsid w:val="00805627"/>
    <w:rsid w:val="00820F0D"/>
    <w:rsid w:val="0082663A"/>
    <w:rsid w:val="00844DC6"/>
    <w:rsid w:val="008707D1"/>
    <w:rsid w:val="00892CD9"/>
    <w:rsid w:val="0089682B"/>
    <w:rsid w:val="008A4B67"/>
    <w:rsid w:val="008C298B"/>
    <w:rsid w:val="008C4CF6"/>
    <w:rsid w:val="008D6D43"/>
    <w:rsid w:val="008F2B7B"/>
    <w:rsid w:val="009004BB"/>
    <w:rsid w:val="00922CE4"/>
    <w:rsid w:val="00923C78"/>
    <w:rsid w:val="009338D8"/>
    <w:rsid w:val="009446D5"/>
    <w:rsid w:val="00954D2A"/>
    <w:rsid w:val="00975197"/>
    <w:rsid w:val="00981BCA"/>
    <w:rsid w:val="009A5E55"/>
    <w:rsid w:val="009D2158"/>
    <w:rsid w:val="009D2AD0"/>
    <w:rsid w:val="009D54C4"/>
    <w:rsid w:val="009E18B5"/>
    <w:rsid w:val="009E257A"/>
    <w:rsid w:val="009F3CA0"/>
    <w:rsid w:val="009F5421"/>
    <w:rsid w:val="00A1242F"/>
    <w:rsid w:val="00A125D3"/>
    <w:rsid w:val="00A27848"/>
    <w:rsid w:val="00A420A0"/>
    <w:rsid w:val="00A47D87"/>
    <w:rsid w:val="00A51146"/>
    <w:rsid w:val="00A60615"/>
    <w:rsid w:val="00A75C33"/>
    <w:rsid w:val="00A94300"/>
    <w:rsid w:val="00A94A81"/>
    <w:rsid w:val="00A9524D"/>
    <w:rsid w:val="00A95358"/>
    <w:rsid w:val="00AC2D08"/>
    <w:rsid w:val="00AC3663"/>
    <w:rsid w:val="00AC67BE"/>
    <w:rsid w:val="00AF402B"/>
    <w:rsid w:val="00AF4D98"/>
    <w:rsid w:val="00B025E4"/>
    <w:rsid w:val="00B05E20"/>
    <w:rsid w:val="00B2553A"/>
    <w:rsid w:val="00B36765"/>
    <w:rsid w:val="00B367A0"/>
    <w:rsid w:val="00B4020A"/>
    <w:rsid w:val="00B40700"/>
    <w:rsid w:val="00B81AF4"/>
    <w:rsid w:val="00B92053"/>
    <w:rsid w:val="00BA66E1"/>
    <w:rsid w:val="00BA78C0"/>
    <w:rsid w:val="00BB05D2"/>
    <w:rsid w:val="00BB07A5"/>
    <w:rsid w:val="00BC038D"/>
    <w:rsid w:val="00BD487C"/>
    <w:rsid w:val="00BF42AD"/>
    <w:rsid w:val="00C221A5"/>
    <w:rsid w:val="00C333D8"/>
    <w:rsid w:val="00C34B34"/>
    <w:rsid w:val="00C4595C"/>
    <w:rsid w:val="00C50E17"/>
    <w:rsid w:val="00C5472A"/>
    <w:rsid w:val="00C70D8D"/>
    <w:rsid w:val="00C764EC"/>
    <w:rsid w:val="00CB05BB"/>
    <w:rsid w:val="00CC4DE6"/>
    <w:rsid w:val="00CD6CB2"/>
    <w:rsid w:val="00CE7244"/>
    <w:rsid w:val="00D00357"/>
    <w:rsid w:val="00D04C85"/>
    <w:rsid w:val="00D45902"/>
    <w:rsid w:val="00D556BC"/>
    <w:rsid w:val="00D77938"/>
    <w:rsid w:val="00D85B88"/>
    <w:rsid w:val="00DA413F"/>
    <w:rsid w:val="00DB38CA"/>
    <w:rsid w:val="00DD4CC1"/>
    <w:rsid w:val="00DE3D37"/>
    <w:rsid w:val="00DF7948"/>
    <w:rsid w:val="00E16AA0"/>
    <w:rsid w:val="00E43BBD"/>
    <w:rsid w:val="00E52E21"/>
    <w:rsid w:val="00E55A2B"/>
    <w:rsid w:val="00E61C74"/>
    <w:rsid w:val="00E674D7"/>
    <w:rsid w:val="00E71C8A"/>
    <w:rsid w:val="00E77B55"/>
    <w:rsid w:val="00EA2011"/>
    <w:rsid w:val="00EB05AA"/>
    <w:rsid w:val="00EE0428"/>
    <w:rsid w:val="00EE5AD2"/>
    <w:rsid w:val="00F14307"/>
    <w:rsid w:val="00F16138"/>
    <w:rsid w:val="00F2218D"/>
    <w:rsid w:val="00F379B3"/>
    <w:rsid w:val="00F44E36"/>
    <w:rsid w:val="00F5705D"/>
    <w:rsid w:val="00F67F29"/>
    <w:rsid w:val="00F91821"/>
    <w:rsid w:val="00F978DF"/>
    <w:rsid w:val="00FA20BA"/>
    <w:rsid w:val="00FA7FB5"/>
    <w:rsid w:val="00FB1844"/>
    <w:rsid w:val="00FB7D05"/>
    <w:rsid w:val="00FD4EA9"/>
    <w:rsid w:val="00FD68E4"/>
    <w:rsid w:val="00FE4C6B"/>
    <w:rsid w:val="00FE6FB3"/>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B90F8F"/>
  <w15:chartTrackingRefBased/>
  <w15:docId w15:val="{9019D013-BC17-4EF1-B954-1C89C94CE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035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0035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00357"/>
  </w:style>
  <w:style w:type="paragraph" w:styleId="Fuzeile">
    <w:name w:val="footer"/>
    <w:basedOn w:val="Standard"/>
    <w:link w:val="FuzeileZchn"/>
    <w:uiPriority w:val="99"/>
    <w:unhideWhenUsed/>
    <w:rsid w:val="00D0035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00357"/>
  </w:style>
  <w:style w:type="character" w:styleId="Zeilennummer">
    <w:name w:val="line number"/>
    <w:basedOn w:val="Absatz-Standardschriftart"/>
    <w:uiPriority w:val="99"/>
    <w:semiHidden/>
    <w:unhideWhenUsed/>
    <w:rsid w:val="00D00357"/>
  </w:style>
  <w:style w:type="paragraph" w:styleId="Listenabsatz">
    <w:name w:val="List Paragraph"/>
    <w:basedOn w:val="Standard"/>
    <w:uiPriority w:val="34"/>
    <w:qFormat/>
    <w:rsid w:val="00D00357"/>
    <w:pPr>
      <w:ind w:left="720"/>
      <w:contextualSpacing/>
    </w:pPr>
  </w:style>
  <w:style w:type="paragraph" w:styleId="Funotentext">
    <w:name w:val="footnote text"/>
    <w:basedOn w:val="Standard"/>
    <w:link w:val="FunotentextZchn"/>
    <w:uiPriority w:val="99"/>
    <w:semiHidden/>
    <w:unhideWhenUsed/>
    <w:rsid w:val="00D00357"/>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00357"/>
    <w:rPr>
      <w:sz w:val="20"/>
      <w:szCs w:val="20"/>
    </w:rPr>
  </w:style>
  <w:style w:type="character" w:styleId="Funotenzeichen">
    <w:name w:val="footnote reference"/>
    <w:basedOn w:val="Absatz-Standardschriftart"/>
    <w:uiPriority w:val="99"/>
    <w:semiHidden/>
    <w:unhideWhenUsed/>
    <w:rsid w:val="00D00357"/>
    <w:rPr>
      <w:vertAlign w:val="superscript"/>
    </w:rPr>
  </w:style>
  <w:style w:type="character" w:styleId="Hyperlink">
    <w:name w:val="Hyperlink"/>
    <w:basedOn w:val="Absatz-Standardschriftart"/>
    <w:uiPriority w:val="99"/>
    <w:unhideWhenUsed/>
    <w:rsid w:val="0050187F"/>
    <w:rPr>
      <w:color w:val="0563C1" w:themeColor="hyperlink"/>
      <w:u w:val="single"/>
    </w:rPr>
  </w:style>
  <w:style w:type="character" w:styleId="NichtaufgelsteErwhnung">
    <w:name w:val="Unresolved Mention"/>
    <w:basedOn w:val="Absatz-Standardschriftart"/>
    <w:uiPriority w:val="99"/>
    <w:semiHidden/>
    <w:unhideWhenUsed/>
    <w:rsid w:val="0050187F"/>
    <w:rPr>
      <w:color w:val="605E5C"/>
      <w:shd w:val="clear" w:color="auto" w:fill="E1DFDD"/>
    </w:rPr>
  </w:style>
  <w:style w:type="character" w:styleId="BesuchterLink">
    <w:name w:val="FollowedHyperlink"/>
    <w:basedOn w:val="Absatz-Standardschriftart"/>
    <w:uiPriority w:val="99"/>
    <w:semiHidden/>
    <w:unhideWhenUsed/>
    <w:rsid w:val="005375BA"/>
    <w:rPr>
      <w:color w:val="954F72" w:themeColor="followedHyperlink"/>
      <w:u w:val="single"/>
    </w:rPr>
  </w:style>
  <w:style w:type="table" w:styleId="Tabellenraster">
    <w:name w:val="Table Grid"/>
    <w:basedOn w:val="NormaleTabelle"/>
    <w:uiPriority w:val="39"/>
    <w:rsid w:val="003510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5381">
      <w:bodyDiv w:val="1"/>
      <w:marLeft w:val="0"/>
      <w:marRight w:val="0"/>
      <w:marTop w:val="0"/>
      <w:marBottom w:val="0"/>
      <w:divBdr>
        <w:top w:val="none" w:sz="0" w:space="0" w:color="auto"/>
        <w:left w:val="none" w:sz="0" w:space="0" w:color="auto"/>
        <w:bottom w:val="none" w:sz="0" w:space="0" w:color="auto"/>
        <w:right w:val="none" w:sz="0" w:space="0" w:color="auto"/>
      </w:divBdr>
    </w:div>
    <w:div w:id="237179884">
      <w:bodyDiv w:val="1"/>
      <w:marLeft w:val="0"/>
      <w:marRight w:val="0"/>
      <w:marTop w:val="0"/>
      <w:marBottom w:val="0"/>
      <w:divBdr>
        <w:top w:val="none" w:sz="0" w:space="0" w:color="auto"/>
        <w:left w:val="none" w:sz="0" w:space="0" w:color="auto"/>
        <w:bottom w:val="none" w:sz="0" w:space="0" w:color="auto"/>
        <w:right w:val="none" w:sz="0" w:space="0" w:color="auto"/>
      </w:divBdr>
    </w:div>
    <w:div w:id="354889312">
      <w:bodyDiv w:val="1"/>
      <w:marLeft w:val="0"/>
      <w:marRight w:val="0"/>
      <w:marTop w:val="0"/>
      <w:marBottom w:val="0"/>
      <w:divBdr>
        <w:top w:val="none" w:sz="0" w:space="0" w:color="auto"/>
        <w:left w:val="none" w:sz="0" w:space="0" w:color="auto"/>
        <w:bottom w:val="none" w:sz="0" w:space="0" w:color="auto"/>
        <w:right w:val="none" w:sz="0" w:space="0" w:color="auto"/>
      </w:divBdr>
    </w:div>
    <w:div w:id="457843253">
      <w:bodyDiv w:val="1"/>
      <w:marLeft w:val="0"/>
      <w:marRight w:val="0"/>
      <w:marTop w:val="0"/>
      <w:marBottom w:val="0"/>
      <w:divBdr>
        <w:top w:val="none" w:sz="0" w:space="0" w:color="auto"/>
        <w:left w:val="none" w:sz="0" w:space="0" w:color="auto"/>
        <w:bottom w:val="none" w:sz="0" w:space="0" w:color="auto"/>
        <w:right w:val="none" w:sz="0" w:space="0" w:color="auto"/>
      </w:divBdr>
    </w:div>
    <w:div w:id="674847800">
      <w:bodyDiv w:val="1"/>
      <w:marLeft w:val="0"/>
      <w:marRight w:val="0"/>
      <w:marTop w:val="0"/>
      <w:marBottom w:val="0"/>
      <w:divBdr>
        <w:top w:val="none" w:sz="0" w:space="0" w:color="auto"/>
        <w:left w:val="none" w:sz="0" w:space="0" w:color="auto"/>
        <w:bottom w:val="none" w:sz="0" w:space="0" w:color="auto"/>
        <w:right w:val="none" w:sz="0" w:space="0" w:color="auto"/>
      </w:divBdr>
    </w:div>
    <w:div w:id="782965489">
      <w:bodyDiv w:val="1"/>
      <w:marLeft w:val="0"/>
      <w:marRight w:val="0"/>
      <w:marTop w:val="0"/>
      <w:marBottom w:val="0"/>
      <w:divBdr>
        <w:top w:val="none" w:sz="0" w:space="0" w:color="auto"/>
        <w:left w:val="none" w:sz="0" w:space="0" w:color="auto"/>
        <w:bottom w:val="none" w:sz="0" w:space="0" w:color="auto"/>
        <w:right w:val="none" w:sz="0" w:space="0" w:color="auto"/>
      </w:divBdr>
    </w:div>
    <w:div w:id="846793517">
      <w:bodyDiv w:val="1"/>
      <w:marLeft w:val="0"/>
      <w:marRight w:val="0"/>
      <w:marTop w:val="0"/>
      <w:marBottom w:val="0"/>
      <w:divBdr>
        <w:top w:val="none" w:sz="0" w:space="0" w:color="auto"/>
        <w:left w:val="none" w:sz="0" w:space="0" w:color="auto"/>
        <w:bottom w:val="none" w:sz="0" w:space="0" w:color="auto"/>
        <w:right w:val="none" w:sz="0" w:space="0" w:color="auto"/>
      </w:divBdr>
    </w:div>
    <w:div w:id="1158963643">
      <w:bodyDiv w:val="1"/>
      <w:marLeft w:val="0"/>
      <w:marRight w:val="0"/>
      <w:marTop w:val="0"/>
      <w:marBottom w:val="0"/>
      <w:divBdr>
        <w:top w:val="none" w:sz="0" w:space="0" w:color="auto"/>
        <w:left w:val="none" w:sz="0" w:space="0" w:color="auto"/>
        <w:bottom w:val="none" w:sz="0" w:space="0" w:color="auto"/>
        <w:right w:val="none" w:sz="0" w:space="0" w:color="auto"/>
      </w:divBdr>
    </w:div>
    <w:div w:id="1364332178">
      <w:bodyDiv w:val="1"/>
      <w:marLeft w:val="0"/>
      <w:marRight w:val="0"/>
      <w:marTop w:val="0"/>
      <w:marBottom w:val="0"/>
      <w:divBdr>
        <w:top w:val="none" w:sz="0" w:space="0" w:color="auto"/>
        <w:left w:val="none" w:sz="0" w:space="0" w:color="auto"/>
        <w:bottom w:val="none" w:sz="0" w:space="0" w:color="auto"/>
        <w:right w:val="none" w:sz="0" w:space="0" w:color="auto"/>
      </w:divBdr>
    </w:div>
    <w:div w:id="1493988856">
      <w:bodyDiv w:val="1"/>
      <w:marLeft w:val="0"/>
      <w:marRight w:val="0"/>
      <w:marTop w:val="0"/>
      <w:marBottom w:val="0"/>
      <w:divBdr>
        <w:top w:val="none" w:sz="0" w:space="0" w:color="auto"/>
        <w:left w:val="none" w:sz="0" w:space="0" w:color="auto"/>
        <w:bottom w:val="none" w:sz="0" w:space="0" w:color="auto"/>
        <w:right w:val="none" w:sz="0" w:space="0" w:color="auto"/>
      </w:divBdr>
    </w:div>
    <w:div w:id="1646204737">
      <w:bodyDiv w:val="1"/>
      <w:marLeft w:val="0"/>
      <w:marRight w:val="0"/>
      <w:marTop w:val="0"/>
      <w:marBottom w:val="0"/>
      <w:divBdr>
        <w:top w:val="none" w:sz="0" w:space="0" w:color="auto"/>
        <w:left w:val="none" w:sz="0" w:space="0" w:color="auto"/>
        <w:bottom w:val="none" w:sz="0" w:space="0" w:color="auto"/>
        <w:right w:val="none" w:sz="0" w:space="0" w:color="auto"/>
      </w:divBdr>
    </w:div>
    <w:div w:id="1992251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lickr.com/photos/fibonacciblue/27273183568/"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DEDBC0-0D32-4BE9-93F8-E0C292115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929</Words>
  <Characters>5593</Characters>
  <Application>Microsoft Office Word</Application>
  <DocSecurity>0</DocSecurity>
  <Lines>98</Lines>
  <Paragraphs>47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Bohlmann</dc:creator>
  <cp:keywords/>
  <dc:description/>
  <cp:lastModifiedBy>Markus Bohlmann</cp:lastModifiedBy>
  <cp:revision>8</cp:revision>
  <dcterms:created xsi:type="dcterms:W3CDTF">2023-02-21T16:21:00Z</dcterms:created>
  <dcterms:modified xsi:type="dcterms:W3CDTF">2023-02-21T18:05:00Z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452b8592-60a0-3986-98c0-849eaa0bdb2b</vt:lpwstr>
  </property>
  <property fmtid="{D5CDD505-2E9C-101B-9397-08002B2CF9AE}" pid="4" name="Mendeley Citation Style_1">
    <vt:lpwstr>http://www.zotero.org/styles/apa</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 6th edition</vt:lpwstr>
  </property>
  <property fmtid="{D5CDD505-2E9C-101B-9397-08002B2CF9AE}" pid="9" name="Mendeley Recent Style Id 2_1">
    <vt:lpwstr>http://www.zotero.org/styles/cambridge-university-press-author-date</vt:lpwstr>
  </property>
  <property fmtid="{D5CDD505-2E9C-101B-9397-08002B2CF9AE}" pid="10" name="Mendeley Recent Style Name 2_1">
    <vt:lpwstr>Cambridge University Press (author-date)</vt:lpwstr>
  </property>
  <property fmtid="{D5CDD505-2E9C-101B-9397-08002B2CF9AE}" pid="11" name="Mendeley Recent Style Id 3_1">
    <vt:lpwstr>http://www.zotero.org/styles/cambridge-university-press-note</vt:lpwstr>
  </property>
  <property fmtid="{D5CDD505-2E9C-101B-9397-08002B2CF9AE}" pid="12" name="Mendeley Recent Style Name 3_1">
    <vt:lpwstr>Cambridge University Press (note)</vt:lpwstr>
  </property>
  <property fmtid="{D5CDD505-2E9C-101B-9397-08002B2CF9AE}" pid="13" name="Mendeley Recent Style Id 4_1">
    <vt:lpwstr>http://www.zotero.org/styles/chicago-fullnote-bibliography</vt:lpwstr>
  </property>
  <property fmtid="{D5CDD505-2E9C-101B-9397-08002B2CF9AE}" pid="14" name="Mendeley Recent Style Name 4_1">
    <vt:lpwstr>Chicago Manual of Style 17th edition (full note)</vt:lpwstr>
  </property>
  <property fmtid="{D5CDD505-2E9C-101B-9397-08002B2CF9AE}" pid="15" name="Mendeley Recent Style Id 5_1">
    <vt:lpwstr>http://www.zotero.org/styles/chicago-note-bibliography</vt:lpwstr>
  </property>
  <property fmtid="{D5CDD505-2E9C-101B-9397-08002B2CF9AE}" pid="16" name="Mendeley Recent Style Name 5_1">
    <vt:lpwstr>Chicago Manual of Style 17th edition (note)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http://www.zotero.org/styles/norsk-apa-manual-note</vt:lpwstr>
  </property>
  <property fmtid="{D5CDD505-2E9C-101B-9397-08002B2CF9AE}" pid="20" name="Mendeley Recent Style Name 7_1">
    <vt:lpwstr>Norsk APA-manual - APA 7th edition (note)</vt:lpwstr>
  </property>
  <property fmtid="{D5CDD505-2E9C-101B-9397-08002B2CF9AE}" pid="21" name="Mendeley Recent Style Id 8_1">
    <vt:lpwstr>http://www.zotero.org/styles/springer-humanities-author-date</vt:lpwstr>
  </property>
  <property fmtid="{D5CDD505-2E9C-101B-9397-08002B2CF9AE}" pid="22" name="Mendeley Recent Style Name 8_1">
    <vt:lpwstr>Springer - Humanities (author-date)</vt:lpwstr>
  </property>
  <property fmtid="{D5CDD505-2E9C-101B-9397-08002B2CF9AE}" pid="23" name="Mendeley Recent Style Id 9_1">
    <vt:lpwstr>http://www.zotero.org/styles/springer-vs-author-date</vt:lpwstr>
  </property>
  <property fmtid="{D5CDD505-2E9C-101B-9397-08002B2CF9AE}" pid="24" name="Mendeley Recent Style Name 9_1">
    <vt:lpwstr>Springer VS (author-date, German)</vt:lpwstr>
  </property>
</Properties>
</file>